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0215" w:rsidRPr="000A37AD" w:rsidRDefault="0072410C" w:rsidP="000A37AD">
      <w:pPr>
        <w:spacing w:line="360" w:lineRule="auto"/>
        <w:ind w:right="-2"/>
        <w:jc w:val="both"/>
        <w:rPr>
          <w:rFonts w:cs="Arial"/>
          <w:b/>
          <w:u w:val="single"/>
        </w:rPr>
      </w:pPr>
      <w:r>
        <w:rPr>
          <w:rFonts w:ascii="MetaBold-Roman" w:hAnsi="MetaBold-Roman"/>
          <w:noProof/>
          <w:color w:val="808080"/>
          <w:sz w:val="22"/>
          <w:szCs w:val="22"/>
          <w:lang w:val="de-DE"/>
        </w:rPr>
        <mc:AlternateContent>
          <mc:Choice Requires="wps">
            <w:drawing>
              <wp:anchor distT="0" distB="0" distL="114300" distR="114300" simplePos="0" relativeHeight="251661312" behindDoc="0" locked="0" layoutInCell="1" allowOverlap="1" wp14:anchorId="78D37260" wp14:editId="62D7D6AB">
                <wp:simplePos x="0" y="0"/>
                <wp:positionH relativeFrom="column">
                  <wp:posOffset>5006340</wp:posOffset>
                </wp:positionH>
                <wp:positionV relativeFrom="paragraph">
                  <wp:posOffset>-136525</wp:posOffset>
                </wp:positionV>
                <wp:extent cx="1264227" cy="276225"/>
                <wp:effectExtent l="0" t="0" r="0" b="9525"/>
                <wp:wrapNone/>
                <wp:docPr id="5" name="Textfeld 5"/>
                <wp:cNvGraphicFramePr/>
                <a:graphic xmlns:a="http://schemas.openxmlformats.org/drawingml/2006/main">
                  <a:graphicData uri="http://schemas.microsoft.com/office/word/2010/wordprocessingShape">
                    <wps:wsp>
                      <wps:cNvSpPr txBox="1"/>
                      <wps:spPr>
                        <a:xfrm>
                          <a:off x="0" y="0"/>
                          <a:ext cx="1264227" cy="276225"/>
                        </a:xfrm>
                        <a:prstGeom prst="rect">
                          <a:avLst/>
                        </a:prstGeom>
                        <a:solidFill>
                          <a:sysClr val="window" lastClr="FFFFFF"/>
                        </a:solidFill>
                        <a:ln w="6350">
                          <a:noFill/>
                        </a:ln>
                        <a:effectLst/>
                      </wps:spPr>
                      <wps:txbx>
                        <w:txbxContent>
                          <w:p w:rsidR="0072410C" w:rsidRDefault="00CD1C9F" w:rsidP="0072410C">
                            <w:pPr>
                              <w:jc w:val="center"/>
                            </w:pPr>
                            <w:r>
                              <w:t>09/05/2018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394.2pt;margin-top:-10.75pt;width:99.5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" fillcolor="window" stroked="f" strokeweight=".5pt">
                <v:textbox>
                  <w:txbxContent>
                    <w:p w:rsidR="0072410C" w:rsidRDefault="00CD1C9F" w:rsidP="0072410C">
                      <w:pPr>
                        <w:jc w:val="center"/>
                      </w:pPr>
                      <w:r>
                        <w:t xml:space="preserve">09/05/2018</w:t>
                      </w:r>
                    </w:p>
                  </w:txbxContent>
                </v:textbox>
              </v:shape>
            </w:pict>
          </mc:Fallback>
        </mc:AlternateContent>
      </w:r>
      <w:r>
        <w:rPr>
          <w:b/>
          <w:u w:val="single"/>
        </w:rPr>
        <w:t>HARO naturaDur</w:t>
      </w:r>
    </w:p>
    <w:p w:rsidR="00C77A47" w:rsidRDefault="00C77A47" w:rsidP="000A37AD">
      <w:pPr>
        <w:autoSpaceDE w:val="0"/>
        <w:autoSpaceDN w:val="0"/>
        <w:adjustRightInd w:val="0"/>
        <w:spacing w:line="360" w:lineRule="auto"/>
        <w:ind w:right="-2"/>
        <w:jc w:val="both"/>
        <w:rPr>
          <w:rFonts w:cs="Arial"/>
          <w:b/>
          <w:sz w:val="28"/>
          <w:szCs w:val="28"/>
        </w:rPr>
      </w:pPr>
      <w:r>
        <w:rPr>
          <w:b/>
          <w:sz w:val="28"/>
          <w:szCs w:val="28"/>
        </w:rPr>
        <w:t xml:space="preserve">NaturaDur – la nuova rivoluzionaria finitura per parquet di HARO </w:t>
      </w:r>
    </w:p>
    <w:p w:rsidR="004C10CC" w:rsidRPr="00FB04BD" w:rsidRDefault="00FB04BD" w:rsidP="000A37AD">
      <w:pPr>
        <w:autoSpaceDE w:val="0"/>
        <w:autoSpaceDN w:val="0"/>
        <w:adjustRightInd w:val="0"/>
        <w:spacing w:line="360" w:lineRule="auto"/>
        <w:ind w:right="-2"/>
        <w:jc w:val="both"/>
        <w:rPr>
          <w:rFonts w:cs="Arial"/>
          <w:b/>
          <w:sz w:val="22"/>
          <w:szCs w:val="28"/>
        </w:rPr>
      </w:pPr>
      <w:r>
        <w:rPr>
          <w:b/>
          <w:sz w:val="22"/>
          <w:szCs w:val="28"/>
        </w:rPr>
        <w:t xml:space="preserve">HARO presenta naturaDur, una finitura per pavimenti in parquet che coniuga perfettamente facilità di manutenzione e naturalezza. </w:t>
      </w:r>
    </w:p>
    <w:p w:rsidR="00D46F6A" w:rsidRPr="00FB04BD" w:rsidRDefault="00502621" w:rsidP="000A37AD">
      <w:pPr>
        <w:autoSpaceDE w:val="0"/>
        <w:autoSpaceDN w:val="0"/>
        <w:adjustRightInd w:val="0"/>
        <w:spacing w:before="240" w:after="240" w:line="360" w:lineRule="auto"/>
        <w:ind w:right="-2"/>
        <w:jc w:val="both"/>
        <w:rPr>
          <w:rFonts w:cs="Arial"/>
          <w:b/>
        </w:rPr>
      </w:pPr>
      <w:r>
        <w:rPr>
          <w:b/>
        </w:rPr>
        <w:t xml:space="preserve">Rosenheim – Finora erano disponibili due versioni di finiture per parquet: la versione verniciata di facile manutenzione e la versione oliata, naturalmente opaca. Adesso è arrivata naturaDur, la perfetta simbiosi tra le due. </w:t>
      </w:r>
    </w:p>
    <w:p w:rsidR="009E0B47" w:rsidRDefault="00FB04BD" w:rsidP="000A37AD">
      <w:pPr>
        <w:tabs>
          <w:tab w:val="left" w:pos="7513"/>
        </w:tabs>
        <w:autoSpaceDE w:val="0"/>
        <w:autoSpaceDN w:val="0"/>
        <w:adjustRightInd w:val="0"/>
        <w:spacing w:after="120" w:line="360" w:lineRule="auto"/>
        <w:jc w:val="both"/>
        <w:rPr>
          <w:rFonts w:cs="Arial"/>
        </w:rPr>
      </w:pPr>
      <w:r>
        <w:t xml:space="preserve">La nuova rivoluzionaria finitura naturaDur coniuga l’effetto estetico naturale di un parquet trattato a olio con la resistenza e la facilità di manutenzione di un pavimento in parquet verniciato. Questa innovazione fornisce nuovi input per l’attività di consulenza svolta dai rivenditori specializzati. L’elegante effetto matt della finitura naturaDur conferisce al pavimento in parquet l’aspetto autentico e naturale caratteristico di un parquet trattato a olio naturale. Anche il parquet in noce o faggio acquista un look nuovo e più moderno grazie alla finitura opaca. E come se non bastasse, questa finitura assicura la stessa identica robustezza e facilità di manutenzione di una finitura verniciata. Al pari di una verniciatura classica, naturaDur resiste egregiamente persino all’azione dei tacchi a spillo, allo sporco grossolano o alla caduta di oggetti. Ora, dunque, gli amanti del parquet potranno sfruttare il vantaggio estetico e tattile di una superficie oliata senza dover rinunciare al vantaggio pratico della verniciatura. naturaDur è un’autentica rivoluzione nel campo delle finiture. Finora, infatti, nella scelta del proprio parquet ideale si avevano a disposizione solo due tipologie di finiture completamente distinte tra cui optare. </w:t>
      </w:r>
    </w:p>
    <w:p w:rsidR="009E0B47" w:rsidRPr="009E0B47" w:rsidRDefault="009E0B47" w:rsidP="000A37AD">
      <w:pPr>
        <w:tabs>
          <w:tab w:val="left" w:pos="7513"/>
        </w:tabs>
        <w:autoSpaceDE w:val="0"/>
        <w:autoSpaceDN w:val="0"/>
        <w:adjustRightInd w:val="0"/>
        <w:spacing w:before="120" w:after="120" w:line="360" w:lineRule="auto"/>
        <w:jc w:val="both"/>
        <w:rPr>
          <w:rFonts w:cs="Arial"/>
          <w:b/>
        </w:rPr>
      </w:pPr>
      <w:r>
        <w:rPr>
          <w:b/>
        </w:rPr>
        <w:t>Longevità del proprio valore nel tempo, bellezza ed estrema semplicità di manutenzione</w:t>
      </w:r>
    </w:p>
    <w:p w:rsidR="005B7329" w:rsidRDefault="00FB04BD" w:rsidP="000A37AD">
      <w:pPr>
        <w:autoSpaceDE w:val="0"/>
        <w:autoSpaceDN w:val="0"/>
        <w:adjustRightInd w:val="0"/>
        <w:spacing w:after="240" w:line="360" w:lineRule="auto"/>
        <w:ind w:right="-2"/>
        <w:jc w:val="both"/>
        <w:rPr>
          <w:rFonts w:cs="Arial"/>
        </w:rPr>
      </w:pPr>
      <w:r>
        <w:lastRenderedPageBreak/>
        <w:t xml:space="preserve">La finitura naturaDur è disponibile per i pavimenti 3-strip, per le plance e perfino per la plancia Plaza. L’idea geniale sta nella sua semplicità di pulizia e di manutenzione. Con la serie di prodotti per la manutenzione clean&amp;green, HARO ha sviluppato una gamma di detergenti che permettono di curare efficacemente e proteggere anche i pavimenti naturaDur in modo sostenibile e rispettoso dell’ambiente. Concetti come “levigare e ri-oliare” appartengono al passato. La finitura naturaDur necessita solo di una manutenzione a comodi intervalli con clean &amp; green Natural e una successiva ravvivatura con il detergente specifico clean&amp;green Aqua Shield. Questo detergente specifico è stato appositamente sviluppato dagli esperti dei pavimenti HARO per i parquet verniciati e le superfici rivestite, come i pavimenti in laminato e i pavimenti di design. I pavimenti ritrovano così tutto il loro splendore, risultano più resistenti e sono protetti contro l’infiltrazione di umidità. </w:t>
      </w:r>
      <w:r>
        <w:rPr>
          <w:i/>
          <w:noProof/>
          <w:sz w:val="20"/>
          <w:lang w:val="de-DE"/>
        </w:rPr>
        <w:drawing>
          <wp:anchor distT="0" distB="0" distL="114300" distR="114300" simplePos="0" relativeHeight="251662336" behindDoc="0" locked="0" layoutInCell="1" allowOverlap="1" wp14:anchorId="4F4FF2CC" wp14:editId="49224BFC">
            <wp:simplePos x="0" y="0"/>
            <wp:positionH relativeFrom="column">
              <wp:posOffset>3810</wp:posOffset>
            </wp:positionH>
            <wp:positionV relativeFrom="paragraph">
              <wp:posOffset>3587115</wp:posOffset>
            </wp:positionV>
            <wp:extent cx="4859020" cy="339725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tt LA Plaza 4V Eiche Markant struk_536546_Int02_doku.jpg"/>
                    <pic:cNvPicPr/>
                  </pic:nvPicPr>
                  <pic:blipFill>
                    <a:blip r:embed="rId9">
                      <a:extLst>
                        <a:ext uri="{28A0092B-C50C-407E-A947-70E740481C1C}">
                          <a14:useLocalDpi xmlns:a14="http://schemas.microsoft.com/office/drawing/2010/main" val="0"/>
                        </a:ext>
                      </a:extLst>
                    </a:blip>
                    <a:stretch>
                      <a:fillRect/>
                    </a:stretch>
                  </pic:blipFill>
                  <pic:spPr>
                    <a:xfrm>
                      <a:off x="0" y="0"/>
                      <a:ext cx="4859020" cy="3397250"/>
                    </a:xfrm>
                    <a:prstGeom prst="rect">
                      <a:avLst/>
                    </a:prstGeom>
                  </pic:spPr>
                </pic:pic>
              </a:graphicData>
            </a:graphic>
            <wp14:sizeRelH relativeFrom="page">
              <wp14:pctWidth>0</wp14:pctWidth>
            </wp14:sizeRelH>
            <wp14:sizeRelV relativeFrom="page">
              <wp14:pctHeight>0</wp14:pctHeight>
            </wp14:sizeRelV>
          </wp:anchor>
        </w:drawing>
      </w:r>
      <w:r>
        <w:t xml:space="preserve">La manutenzione di un parquet pregiato non era mai stata così semplice. </w:t>
      </w:r>
    </w:p>
    <w:p w:rsidR="002532B2" w:rsidRDefault="002532B2" w:rsidP="000A37AD">
      <w:pPr>
        <w:autoSpaceDE w:val="0"/>
        <w:autoSpaceDN w:val="0"/>
        <w:adjustRightInd w:val="0"/>
        <w:ind w:right="-2"/>
        <w:rPr>
          <w:rFonts w:cs="Arial"/>
          <w:i/>
          <w:sz w:val="20"/>
        </w:rPr>
      </w:pPr>
    </w:p>
    <w:p w:rsidR="000A37AD" w:rsidRDefault="000A37AD" w:rsidP="000A37AD">
      <w:pPr>
        <w:autoSpaceDE w:val="0"/>
        <w:autoSpaceDN w:val="0"/>
        <w:adjustRightInd w:val="0"/>
        <w:ind w:right="-2"/>
        <w:rPr>
          <w:rFonts w:cs="Arial"/>
          <w:i/>
          <w:sz w:val="20"/>
        </w:rPr>
      </w:pPr>
      <w:r>
        <w:rPr>
          <w:i/>
          <w:sz w:val="20"/>
        </w:rPr>
        <w:lastRenderedPageBreak/>
        <w:t>La nuova rivoluzionaria superficie naturaDur coniuga l’effetto estetico naturale di un parquet oliato con la resistenza e la facilità di manutenzione di un pavimento in parquet verniciato.</w:t>
      </w:r>
    </w:p>
    <w:p w:rsidR="0072410C" w:rsidRDefault="000A37AD" w:rsidP="000A37AD">
      <w:pPr>
        <w:autoSpaceDE w:val="0"/>
        <w:autoSpaceDN w:val="0"/>
        <w:adjustRightInd w:val="0"/>
        <w:ind w:right="-2"/>
        <w:rPr>
          <w:rFonts w:cs="Arial"/>
          <w:i/>
        </w:rPr>
      </w:pPr>
      <w:r>
        <w:rPr>
          <w:i/>
          <w:sz w:val="20"/>
        </w:rPr>
        <w:t>……………………..</w:t>
      </w:r>
      <w:r>
        <w:rPr>
          <w:i/>
        </w:rPr>
        <w:t>………………………………………………………………..</w:t>
      </w:r>
    </w:p>
    <w:p w:rsidR="0072410C" w:rsidRPr="00E6580D" w:rsidRDefault="0072410C" w:rsidP="000A37AD">
      <w:pPr>
        <w:autoSpaceDE w:val="0"/>
        <w:autoSpaceDN w:val="0"/>
        <w:adjustRightInd w:val="0"/>
        <w:ind w:right="-2"/>
        <w:rPr>
          <w:rFonts w:cs="Arial"/>
          <w:i/>
          <w:sz w:val="20"/>
        </w:rPr>
      </w:pPr>
      <w:r>
        <w:rPr>
          <w:i/>
          <w:sz w:val="20"/>
        </w:rPr>
        <w:t>Copia gratuita, è gradita copia giustificativa</w:t>
      </w:r>
    </w:p>
    <w:p w:rsidR="000D643D" w:rsidRPr="002532B2" w:rsidRDefault="0072410C" w:rsidP="000A37AD">
      <w:pPr>
        <w:autoSpaceDE w:val="0"/>
        <w:autoSpaceDN w:val="0"/>
        <w:adjustRightInd w:val="0"/>
        <w:ind w:right="-2"/>
        <w:rPr>
          <w:rFonts w:cs="Arial"/>
          <w:i/>
          <w:sz w:val="20"/>
        </w:rPr>
      </w:pPr>
      <w:r>
        <w:rPr>
          <w:i/>
          <w:sz w:val="20"/>
        </w:rPr>
        <w:t xml:space="preserve">Copyright: Hamberger Flooring GmbH&amp;Co.KG/ HARO </w:t>
      </w:r>
    </w:p>
    <w:p w:rsidR="000407ED" w:rsidRDefault="003B57D3" w:rsidP="000A37AD">
      <w:pPr>
        <w:ind w:right="-2"/>
        <w:jc w:val="both"/>
        <w:rPr>
          <w:rStyle w:val="Hyperlink"/>
          <w:rFonts w:cs="Arial"/>
          <w:sz w:val="16"/>
          <w:szCs w:val="16"/>
        </w:rPr>
      </w:pPr>
      <w:r>
        <w:rPr>
          <w:sz w:val="16"/>
          <w:szCs w:val="16"/>
        </w:rPr>
        <w:t xml:space="preserve">La ditta Hamberger Flooring GmbH &amp; Co. KG di Stephanskirchen nei pressi di Rosenheim con il suo marchio di pavimenti HARO è leader del mercato tedesco nel settore dei parquet e vanta un’esperienza di oltre 60 anni nella produzione di parquet. Oltre al ramo d'azienda Hamberger Flooring con pavimenti in parquet, sughero e laminato nonché il pavimento in legno Celenio, diverso da tutti gli altri, e il pavimento di design Disano, il gruppo imprenditoriale Hamberger comprende i settori sports flooring, sanitary, hardwood, retail, agricoltura e silvicoltura. Hamberger ha ricevuto la certificazione secondo DIN EN ISO 9001 già nel 1995; nel 1998 è seguita la certificazione del sistema di gestione ambientale secondo DIN EN ISO 14001. Nel 2013, con la certificazione secondo DIN EN ISO 50001:2011, è stato integrato con successo nel sistema di gestione ambientale anche il nuovo sistema di gestione energetica. Dal 2002 la ditta Hamberger possiede la certificazione forestale PEFC. Questo marchio è la prova che le materie prime lavorate provengono da foreste certificate gestite secondo i principi di sostenibilità. L’impresa familiare fondata nel 1866 è ormai giunta alla quarta e quinta generazione ed è gestita da Peter Hamberger e dal Dr. Peter M. Hamberger. Con 2.500 dipendenti il gruppo Hamberger registra ogni anno un fatturato di 315 milioni di euro. L’impresa destina all’esportazione una quota del 50% con una distribuzione internazionale in più di 90 paesi. Altre informazioni all’indirizzo </w:t>
      </w:r>
      <w:hyperlink r:id="rId10" w:history="1">
        <w:r>
          <w:rPr>
            <w:rStyle w:val="Hyperlink"/>
            <w:sz w:val="16"/>
            <w:szCs w:val="16"/>
          </w:rPr>
          <w:t>www.haro.com</w:t>
        </w:r>
      </w:hyperlink>
    </w:p>
    <w:sectPr w:rsidR="000407ED" w:rsidSect="0053737E">
      <w:headerReference w:type="default" r:id="rId11"/>
      <w:footerReference w:type="default" r:id="rId12"/>
      <w:headerReference w:type="first" r:id="rId13"/>
      <w:pgSz w:w="11906" w:h="16838" w:code="9"/>
      <w:pgMar w:top="1985" w:right="2835" w:bottom="1418" w:left="1418"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AC6" w:rsidRDefault="00706AC6">
      <w:r>
        <w:separator/>
      </w:r>
    </w:p>
  </w:endnote>
  <w:endnote w:type="continuationSeparator" w:id="0">
    <w:p w:rsidR="00706AC6" w:rsidRDefault="00706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taBold-Roman">
    <w:panose1 w:val="000005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4D" w:rsidRDefault="00A92D02" w:rsidP="0072410C">
    <w:pPr>
      <w:ind w:right="-2"/>
      <w:jc w:val="right"/>
      <w:rPr>
        <w:sz w:val="16"/>
        <w:szCs w:val="16"/>
      </w:rPr>
    </w:pPr>
    <w:r>
      <w:rPr>
        <w:b/>
        <w:sz w:val="16"/>
        <w:szCs w:val="16"/>
      </w:rPr>
      <w:t>Contatti</w:t>
    </w:r>
    <w:r>
      <w:rPr>
        <w:sz w:val="16"/>
        <w:szCs w:val="16"/>
      </w:rPr>
      <w:t>:</w:t>
    </w:r>
  </w:p>
  <w:p w:rsidR="000B752B" w:rsidRDefault="00134F17" w:rsidP="0072410C">
    <w:pPr>
      <w:ind w:right="-2"/>
      <w:jc w:val="right"/>
      <w:rPr>
        <w:color w:val="000000"/>
        <w:sz w:val="16"/>
        <w:szCs w:val="16"/>
      </w:rPr>
    </w:pPr>
    <w:r>
      <w:rPr>
        <w:color w:val="000000"/>
        <w:sz w:val="16"/>
        <w:szCs w:val="16"/>
      </w:rPr>
      <w:t>Hamberger Flooring GmbH &amp; Co.KG</w:t>
    </w:r>
  </w:p>
  <w:p w:rsidR="000B752B" w:rsidRDefault="00AB484D" w:rsidP="0072410C">
    <w:pPr>
      <w:ind w:right="-2"/>
      <w:jc w:val="right"/>
      <w:rPr>
        <w:color w:val="000000"/>
        <w:sz w:val="16"/>
        <w:szCs w:val="16"/>
      </w:rPr>
    </w:pPr>
    <w:r>
      <w:rPr>
        <w:color w:val="000000"/>
        <w:sz w:val="16"/>
        <w:szCs w:val="16"/>
      </w:rPr>
      <w:t>Ufficio stampa, Bernd Reuß</w:t>
    </w:r>
  </w:p>
  <w:p w:rsidR="00AB484D" w:rsidRDefault="00AB484D" w:rsidP="0072410C">
    <w:pPr>
      <w:ind w:right="-2"/>
      <w:jc w:val="right"/>
      <w:rPr>
        <w:color w:val="000000"/>
        <w:sz w:val="16"/>
        <w:szCs w:val="16"/>
      </w:rPr>
    </w:pPr>
    <w:r>
      <w:rPr>
        <w:color w:val="000000"/>
        <w:sz w:val="16"/>
        <w:szCs w:val="16"/>
      </w:rPr>
      <w:t>Postfach 10 03 53, 83003 Rosenheim</w:t>
    </w:r>
  </w:p>
  <w:p w:rsidR="000B752B" w:rsidRPr="002532B2" w:rsidRDefault="000B752B" w:rsidP="0072410C">
    <w:pPr>
      <w:ind w:right="-2"/>
      <w:jc w:val="right"/>
      <w:rPr>
        <w:sz w:val="16"/>
        <w:szCs w:val="16"/>
      </w:rPr>
    </w:pPr>
    <w:r>
      <w:rPr>
        <w:sz w:val="16"/>
        <w:szCs w:val="16"/>
      </w:rPr>
      <w:t>Telefono +49 (0) 8031 700-190</w:t>
    </w:r>
  </w:p>
  <w:p w:rsidR="000B752B" w:rsidRDefault="00AB484D" w:rsidP="0072410C">
    <w:pPr>
      <w:ind w:right="-2"/>
      <w:jc w:val="right"/>
      <w:rPr>
        <w:sz w:val="16"/>
        <w:szCs w:val="16"/>
      </w:rPr>
    </w:pPr>
    <w:r>
      <w:rPr>
        <w:sz w:val="16"/>
        <w:szCs w:val="16"/>
      </w:rPr>
      <w:t>Fax +49 0 8031 700-189</w:t>
    </w:r>
  </w:p>
  <w:p w:rsidR="00AB484D" w:rsidRDefault="00AB484D" w:rsidP="0072410C">
    <w:pPr>
      <w:ind w:right="-2"/>
      <w:jc w:val="right"/>
      <w:rPr>
        <w:sz w:val="16"/>
        <w:szCs w:val="16"/>
      </w:rPr>
    </w:pPr>
    <w:r>
      <w:rPr>
        <w:sz w:val="16"/>
        <w:szCs w:val="16"/>
      </w:rPr>
      <w:t>E-mail: b.reuss@hamberger.de</w:t>
    </w:r>
  </w:p>
  <w:p w:rsidR="000B752B" w:rsidRPr="00FC037D" w:rsidRDefault="000B752B" w:rsidP="0072410C">
    <w:pPr>
      <w:ind w:right="-2"/>
      <w:jc w:val="right"/>
      <w:rPr>
        <w:sz w:val="16"/>
        <w:szCs w:val="16"/>
      </w:rPr>
    </w:pPr>
    <w:r>
      <w:rPr>
        <w:sz w:val="16"/>
        <w:szCs w:val="16"/>
      </w:rPr>
      <w:t xml:space="preserve">Portale stampa HARO: </w:t>
    </w:r>
    <w:r>
      <w:rPr>
        <w:b/>
        <w:sz w:val="16"/>
        <w:szCs w:val="16"/>
      </w:rPr>
      <w:t>www.presse.haro.de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AC6" w:rsidRDefault="00706AC6">
      <w:r>
        <w:separator/>
      </w:r>
    </w:p>
  </w:footnote>
  <w:footnote w:type="continuationSeparator" w:id="0">
    <w:p w:rsidR="00706AC6" w:rsidRDefault="00706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5" w:rsidRDefault="00A32877" w:rsidP="000B752B">
    <w:pPr>
      <w:pStyle w:val="Kopfzeile"/>
      <w:tabs>
        <w:tab w:val="clear" w:pos="4536"/>
        <w:tab w:val="clear" w:pos="9072"/>
      </w:tabs>
      <w:ind w:right="22"/>
      <w:rPr>
        <w:rFonts w:ascii="MetaBold-Roman" w:hAnsi="MetaBold-Roman"/>
        <w:color w:val="808080"/>
        <w:spacing w:val="60"/>
        <w:sz w:val="22"/>
        <w:szCs w:val="22"/>
      </w:rPr>
    </w:pPr>
    <w:r>
      <w:rPr>
        <w:rFonts w:ascii="MetaBold-Roman" w:hAnsi="MetaBold-Roman"/>
        <w:noProof/>
        <w:color w:val="808080"/>
        <w:sz w:val="22"/>
        <w:szCs w:val="22"/>
        <w:lang w:val="de-DE"/>
      </w:rPr>
      <w:drawing>
        <wp:anchor distT="0" distB="0" distL="114300" distR="114300" simplePos="0" relativeHeight="251656191" behindDoc="1" locked="0" layoutInCell="1" allowOverlap="1" wp14:anchorId="069642FF" wp14:editId="4D94D7C0">
          <wp:simplePos x="0" y="0"/>
          <wp:positionH relativeFrom="column">
            <wp:posOffset>4900295</wp:posOffset>
          </wp:positionH>
          <wp:positionV relativeFrom="paragraph">
            <wp:posOffset>-88265</wp:posOffset>
          </wp:positionV>
          <wp:extent cx="1439545" cy="649605"/>
          <wp:effectExtent l="0" t="0" r="8255" b="0"/>
          <wp:wrapTight wrapText="bothSides">
            <wp:wrapPolygon edited="0">
              <wp:start x="0" y="0"/>
              <wp:lineTo x="0" y="20903"/>
              <wp:lineTo x="21438" y="20903"/>
              <wp:lineTo x="214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O_4c_Export_200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545" cy="649605"/>
                  </a:xfrm>
                  <a:prstGeom prst="rect">
                    <a:avLst/>
                  </a:prstGeom>
                </pic:spPr>
              </pic:pic>
            </a:graphicData>
          </a:graphic>
          <wp14:sizeRelH relativeFrom="page">
            <wp14:pctWidth>0</wp14:pctWidth>
          </wp14:sizeRelH>
          <wp14:sizeRelV relativeFrom="page">
            <wp14:pctHeight>0</wp14:pctHeight>
          </wp14:sizeRelV>
        </wp:anchor>
      </w:drawing>
    </w:r>
  </w:p>
  <w:p w:rsidR="00AB484D" w:rsidRPr="000B752B" w:rsidRDefault="000B752B" w:rsidP="000B752B">
    <w:pPr>
      <w:pStyle w:val="Kopfzeile"/>
      <w:tabs>
        <w:tab w:val="clear" w:pos="4536"/>
        <w:tab w:val="clear" w:pos="9072"/>
      </w:tabs>
      <w:ind w:right="22"/>
      <w:rPr>
        <w:rFonts w:ascii="MetaBold-Roman" w:hAnsi="MetaBold-Roman"/>
        <w:color w:val="808080"/>
        <w:spacing w:val="60"/>
        <w:sz w:val="22"/>
        <w:szCs w:val="22"/>
      </w:rPr>
    </w:pPr>
    <w:r>
      <w:rPr>
        <w:rFonts w:ascii="MetaBold-Roman" w:hAnsi="MetaBold-Roman"/>
        <w:color w:val="808080"/>
        <w:sz w:val="22"/>
        <w:szCs w:val="22"/>
      </w:rPr>
      <w:t>COMUNICATO STAMPA - Consumatore finale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4D" w:rsidRDefault="00AB484D" w:rsidP="00AB484D">
    <w:pPr>
      <w:pStyle w:val="Kopfzeile"/>
      <w:tabs>
        <w:tab w:val="clear" w:pos="9072"/>
        <w:tab w:val="right" w:pos="9360"/>
      </w:tabs>
      <w:ind w:right="-227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6738F"/>
    <w:multiLevelType w:val="hybridMultilevel"/>
    <w:tmpl w:val="01BE17EC"/>
    <w:lvl w:ilvl="0" w:tplc="EFFE68F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BF14904"/>
    <w:multiLevelType w:val="hybridMultilevel"/>
    <w:tmpl w:val="00EEF9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4BD"/>
    <w:rsid w:val="0000117A"/>
    <w:rsid w:val="00005C57"/>
    <w:rsid w:val="00005E39"/>
    <w:rsid w:val="00010D08"/>
    <w:rsid w:val="00011AF4"/>
    <w:rsid w:val="00016EE3"/>
    <w:rsid w:val="00025965"/>
    <w:rsid w:val="0003002D"/>
    <w:rsid w:val="000339CF"/>
    <w:rsid w:val="00035002"/>
    <w:rsid w:val="000407ED"/>
    <w:rsid w:val="0004098C"/>
    <w:rsid w:val="000447FE"/>
    <w:rsid w:val="00044B17"/>
    <w:rsid w:val="00044EE1"/>
    <w:rsid w:val="00045C3C"/>
    <w:rsid w:val="00045E70"/>
    <w:rsid w:val="00052713"/>
    <w:rsid w:val="00061E41"/>
    <w:rsid w:val="00075112"/>
    <w:rsid w:val="0008297F"/>
    <w:rsid w:val="00085562"/>
    <w:rsid w:val="00090E46"/>
    <w:rsid w:val="00094059"/>
    <w:rsid w:val="000948B6"/>
    <w:rsid w:val="00096941"/>
    <w:rsid w:val="000A0A25"/>
    <w:rsid w:val="000A37AD"/>
    <w:rsid w:val="000A3FCB"/>
    <w:rsid w:val="000A4B24"/>
    <w:rsid w:val="000A546D"/>
    <w:rsid w:val="000A615D"/>
    <w:rsid w:val="000A76FB"/>
    <w:rsid w:val="000B4435"/>
    <w:rsid w:val="000B4F0A"/>
    <w:rsid w:val="000B752B"/>
    <w:rsid w:val="000C0C88"/>
    <w:rsid w:val="000C64BF"/>
    <w:rsid w:val="000D258B"/>
    <w:rsid w:val="000D643D"/>
    <w:rsid w:val="000D741E"/>
    <w:rsid w:val="000E2D1B"/>
    <w:rsid w:val="000E4C22"/>
    <w:rsid w:val="000E5442"/>
    <w:rsid w:val="000E5ACC"/>
    <w:rsid w:val="000F2FD0"/>
    <w:rsid w:val="000F6257"/>
    <w:rsid w:val="00105E3F"/>
    <w:rsid w:val="00122BC8"/>
    <w:rsid w:val="00123559"/>
    <w:rsid w:val="00127BCB"/>
    <w:rsid w:val="00134F17"/>
    <w:rsid w:val="00137E20"/>
    <w:rsid w:val="00140AE6"/>
    <w:rsid w:val="0014313A"/>
    <w:rsid w:val="00150406"/>
    <w:rsid w:val="00150A7A"/>
    <w:rsid w:val="0015395B"/>
    <w:rsid w:val="001557FF"/>
    <w:rsid w:val="00156825"/>
    <w:rsid w:val="00157996"/>
    <w:rsid w:val="00160882"/>
    <w:rsid w:val="001615A8"/>
    <w:rsid w:val="00162447"/>
    <w:rsid w:val="001715C9"/>
    <w:rsid w:val="00181E39"/>
    <w:rsid w:val="001A4B49"/>
    <w:rsid w:val="001B1256"/>
    <w:rsid w:val="001B2F6C"/>
    <w:rsid w:val="001B5FD2"/>
    <w:rsid w:val="001B7F31"/>
    <w:rsid w:val="001C24A5"/>
    <w:rsid w:val="001C24ED"/>
    <w:rsid w:val="001C3D43"/>
    <w:rsid w:val="001D18DF"/>
    <w:rsid w:val="001D22AF"/>
    <w:rsid w:val="001D668F"/>
    <w:rsid w:val="001E039D"/>
    <w:rsid w:val="001E24D3"/>
    <w:rsid w:val="001E6F54"/>
    <w:rsid w:val="001F2A50"/>
    <w:rsid w:val="001F4DAC"/>
    <w:rsid w:val="00203330"/>
    <w:rsid w:val="00205A7F"/>
    <w:rsid w:val="0021055A"/>
    <w:rsid w:val="00212AA7"/>
    <w:rsid w:val="0021578A"/>
    <w:rsid w:val="00217157"/>
    <w:rsid w:val="002232BF"/>
    <w:rsid w:val="00224339"/>
    <w:rsid w:val="00232D6E"/>
    <w:rsid w:val="0023379A"/>
    <w:rsid w:val="00233C68"/>
    <w:rsid w:val="00234972"/>
    <w:rsid w:val="0023610B"/>
    <w:rsid w:val="00242C86"/>
    <w:rsid w:val="00245095"/>
    <w:rsid w:val="00246124"/>
    <w:rsid w:val="0024712E"/>
    <w:rsid w:val="00251119"/>
    <w:rsid w:val="002528AB"/>
    <w:rsid w:val="002532B2"/>
    <w:rsid w:val="002563B0"/>
    <w:rsid w:val="00262D03"/>
    <w:rsid w:val="00263223"/>
    <w:rsid w:val="002645AA"/>
    <w:rsid w:val="00264ED2"/>
    <w:rsid w:val="002665A6"/>
    <w:rsid w:val="0026707A"/>
    <w:rsid w:val="00273A74"/>
    <w:rsid w:val="002749FA"/>
    <w:rsid w:val="00280ACD"/>
    <w:rsid w:val="00282E28"/>
    <w:rsid w:val="002836AD"/>
    <w:rsid w:val="00285632"/>
    <w:rsid w:val="00285CB8"/>
    <w:rsid w:val="00285DCE"/>
    <w:rsid w:val="002977AC"/>
    <w:rsid w:val="002A78B1"/>
    <w:rsid w:val="002B00C1"/>
    <w:rsid w:val="002B17E4"/>
    <w:rsid w:val="002B2ACD"/>
    <w:rsid w:val="002B3C37"/>
    <w:rsid w:val="002B6315"/>
    <w:rsid w:val="002B7961"/>
    <w:rsid w:val="002C335E"/>
    <w:rsid w:val="002C6536"/>
    <w:rsid w:val="002C6639"/>
    <w:rsid w:val="002D0F4E"/>
    <w:rsid w:val="002D16C6"/>
    <w:rsid w:val="002D5019"/>
    <w:rsid w:val="002D6D37"/>
    <w:rsid w:val="002E0407"/>
    <w:rsid w:val="002E118F"/>
    <w:rsid w:val="002E57C7"/>
    <w:rsid w:val="002F1BFA"/>
    <w:rsid w:val="002F4C5B"/>
    <w:rsid w:val="002F7672"/>
    <w:rsid w:val="0030314D"/>
    <w:rsid w:val="0030487A"/>
    <w:rsid w:val="003064EA"/>
    <w:rsid w:val="0031020F"/>
    <w:rsid w:val="00311EB7"/>
    <w:rsid w:val="003142D6"/>
    <w:rsid w:val="00314B5C"/>
    <w:rsid w:val="00317C3B"/>
    <w:rsid w:val="0032027D"/>
    <w:rsid w:val="00320E2D"/>
    <w:rsid w:val="003222C5"/>
    <w:rsid w:val="0032242B"/>
    <w:rsid w:val="00326C43"/>
    <w:rsid w:val="0034128B"/>
    <w:rsid w:val="00341B3C"/>
    <w:rsid w:val="0034479C"/>
    <w:rsid w:val="00344C2C"/>
    <w:rsid w:val="00346AEE"/>
    <w:rsid w:val="00356699"/>
    <w:rsid w:val="00356E8C"/>
    <w:rsid w:val="003661EE"/>
    <w:rsid w:val="003707BA"/>
    <w:rsid w:val="00371406"/>
    <w:rsid w:val="0037326D"/>
    <w:rsid w:val="00373836"/>
    <w:rsid w:val="00381975"/>
    <w:rsid w:val="003857F1"/>
    <w:rsid w:val="00390802"/>
    <w:rsid w:val="003944F0"/>
    <w:rsid w:val="00395765"/>
    <w:rsid w:val="00395CD3"/>
    <w:rsid w:val="003A05EF"/>
    <w:rsid w:val="003A48C3"/>
    <w:rsid w:val="003A5FAD"/>
    <w:rsid w:val="003A7F15"/>
    <w:rsid w:val="003B0114"/>
    <w:rsid w:val="003B2CBD"/>
    <w:rsid w:val="003B373D"/>
    <w:rsid w:val="003B44E6"/>
    <w:rsid w:val="003B506C"/>
    <w:rsid w:val="003B50B3"/>
    <w:rsid w:val="003B535E"/>
    <w:rsid w:val="003B57D3"/>
    <w:rsid w:val="003B5C7C"/>
    <w:rsid w:val="003B710D"/>
    <w:rsid w:val="003C3AB3"/>
    <w:rsid w:val="003C4803"/>
    <w:rsid w:val="003D0315"/>
    <w:rsid w:val="003D03F0"/>
    <w:rsid w:val="003D2D94"/>
    <w:rsid w:val="003D4BFC"/>
    <w:rsid w:val="003D562C"/>
    <w:rsid w:val="003D59B7"/>
    <w:rsid w:val="003E250A"/>
    <w:rsid w:val="003E2FC7"/>
    <w:rsid w:val="003E36B0"/>
    <w:rsid w:val="003F04EA"/>
    <w:rsid w:val="003F0586"/>
    <w:rsid w:val="00403B20"/>
    <w:rsid w:val="004072F1"/>
    <w:rsid w:val="00410128"/>
    <w:rsid w:val="0041091B"/>
    <w:rsid w:val="00411F2C"/>
    <w:rsid w:val="004144AA"/>
    <w:rsid w:val="0043574D"/>
    <w:rsid w:val="00435C9C"/>
    <w:rsid w:val="00443A38"/>
    <w:rsid w:val="00445232"/>
    <w:rsid w:val="004476DB"/>
    <w:rsid w:val="0045195F"/>
    <w:rsid w:val="00453E62"/>
    <w:rsid w:val="0046311E"/>
    <w:rsid w:val="00464FC5"/>
    <w:rsid w:val="004659FE"/>
    <w:rsid w:val="004665B2"/>
    <w:rsid w:val="0047583E"/>
    <w:rsid w:val="00476107"/>
    <w:rsid w:val="00476D2D"/>
    <w:rsid w:val="00480F2E"/>
    <w:rsid w:val="00480F5A"/>
    <w:rsid w:val="004810ED"/>
    <w:rsid w:val="00483299"/>
    <w:rsid w:val="0048364D"/>
    <w:rsid w:val="00484507"/>
    <w:rsid w:val="00484DC2"/>
    <w:rsid w:val="00485238"/>
    <w:rsid w:val="00486765"/>
    <w:rsid w:val="0048788F"/>
    <w:rsid w:val="004921C7"/>
    <w:rsid w:val="004926AE"/>
    <w:rsid w:val="004960CB"/>
    <w:rsid w:val="00496EB9"/>
    <w:rsid w:val="00497C53"/>
    <w:rsid w:val="004A0EB9"/>
    <w:rsid w:val="004A1B2D"/>
    <w:rsid w:val="004A32C3"/>
    <w:rsid w:val="004A3FD7"/>
    <w:rsid w:val="004A5DBE"/>
    <w:rsid w:val="004B2BC6"/>
    <w:rsid w:val="004B732A"/>
    <w:rsid w:val="004C0B53"/>
    <w:rsid w:val="004C10CC"/>
    <w:rsid w:val="004C19B5"/>
    <w:rsid w:val="004D4447"/>
    <w:rsid w:val="004D4714"/>
    <w:rsid w:val="004D49C3"/>
    <w:rsid w:val="004D5B10"/>
    <w:rsid w:val="004E4E86"/>
    <w:rsid w:val="004E563E"/>
    <w:rsid w:val="004E6758"/>
    <w:rsid w:val="004F0DAB"/>
    <w:rsid w:val="004F5338"/>
    <w:rsid w:val="004F5D07"/>
    <w:rsid w:val="00501F36"/>
    <w:rsid w:val="00502621"/>
    <w:rsid w:val="0051001F"/>
    <w:rsid w:val="00516701"/>
    <w:rsid w:val="00520B75"/>
    <w:rsid w:val="005261C6"/>
    <w:rsid w:val="005267D1"/>
    <w:rsid w:val="00531994"/>
    <w:rsid w:val="00534A45"/>
    <w:rsid w:val="00535FE3"/>
    <w:rsid w:val="0053737E"/>
    <w:rsid w:val="00540126"/>
    <w:rsid w:val="00541AAB"/>
    <w:rsid w:val="005422AA"/>
    <w:rsid w:val="00545A22"/>
    <w:rsid w:val="0055452B"/>
    <w:rsid w:val="005574FE"/>
    <w:rsid w:val="00557B5C"/>
    <w:rsid w:val="00560F3E"/>
    <w:rsid w:val="00561DEC"/>
    <w:rsid w:val="00562CDB"/>
    <w:rsid w:val="00563640"/>
    <w:rsid w:val="00565954"/>
    <w:rsid w:val="0056635B"/>
    <w:rsid w:val="005675A5"/>
    <w:rsid w:val="00570B7D"/>
    <w:rsid w:val="00573601"/>
    <w:rsid w:val="005766F9"/>
    <w:rsid w:val="005768CC"/>
    <w:rsid w:val="00581166"/>
    <w:rsid w:val="00585BC2"/>
    <w:rsid w:val="0059262B"/>
    <w:rsid w:val="00596B62"/>
    <w:rsid w:val="0059772C"/>
    <w:rsid w:val="005A12FD"/>
    <w:rsid w:val="005A250F"/>
    <w:rsid w:val="005A2951"/>
    <w:rsid w:val="005A5DC0"/>
    <w:rsid w:val="005A67EA"/>
    <w:rsid w:val="005B3A51"/>
    <w:rsid w:val="005B3C48"/>
    <w:rsid w:val="005B7329"/>
    <w:rsid w:val="005C57D6"/>
    <w:rsid w:val="005D1099"/>
    <w:rsid w:val="005D1D49"/>
    <w:rsid w:val="005D3905"/>
    <w:rsid w:val="005D3D83"/>
    <w:rsid w:val="005D7379"/>
    <w:rsid w:val="005E1CDA"/>
    <w:rsid w:val="005E2227"/>
    <w:rsid w:val="005F3464"/>
    <w:rsid w:val="00614E0F"/>
    <w:rsid w:val="00620215"/>
    <w:rsid w:val="006276D0"/>
    <w:rsid w:val="00630D5C"/>
    <w:rsid w:val="00632E2F"/>
    <w:rsid w:val="00633AD7"/>
    <w:rsid w:val="00633E1A"/>
    <w:rsid w:val="00642242"/>
    <w:rsid w:val="0064274C"/>
    <w:rsid w:val="006431E8"/>
    <w:rsid w:val="00644231"/>
    <w:rsid w:val="00646D33"/>
    <w:rsid w:val="006506D8"/>
    <w:rsid w:val="006535D3"/>
    <w:rsid w:val="006625DD"/>
    <w:rsid w:val="00662CC7"/>
    <w:rsid w:val="00664753"/>
    <w:rsid w:val="006765C6"/>
    <w:rsid w:val="006835DF"/>
    <w:rsid w:val="00687CCA"/>
    <w:rsid w:val="00690573"/>
    <w:rsid w:val="00693A6A"/>
    <w:rsid w:val="0069617A"/>
    <w:rsid w:val="006A349D"/>
    <w:rsid w:val="006A377A"/>
    <w:rsid w:val="006A635A"/>
    <w:rsid w:val="006A798C"/>
    <w:rsid w:val="006B071B"/>
    <w:rsid w:val="006B1432"/>
    <w:rsid w:val="006B191F"/>
    <w:rsid w:val="006B43E8"/>
    <w:rsid w:val="006B5B8A"/>
    <w:rsid w:val="006C348A"/>
    <w:rsid w:val="006C3CC5"/>
    <w:rsid w:val="006D10C7"/>
    <w:rsid w:val="006D3EFF"/>
    <w:rsid w:val="006E7214"/>
    <w:rsid w:val="006F5863"/>
    <w:rsid w:val="006F5B6C"/>
    <w:rsid w:val="00703165"/>
    <w:rsid w:val="00703237"/>
    <w:rsid w:val="00706AC6"/>
    <w:rsid w:val="00710377"/>
    <w:rsid w:val="00710DE1"/>
    <w:rsid w:val="007117D0"/>
    <w:rsid w:val="00711AF1"/>
    <w:rsid w:val="00712CBF"/>
    <w:rsid w:val="00714342"/>
    <w:rsid w:val="007153EC"/>
    <w:rsid w:val="00717162"/>
    <w:rsid w:val="00720010"/>
    <w:rsid w:val="007222A0"/>
    <w:rsid w:val="007235F5"/>
    <w:rsid w:val="00723B82"/>
    <w:rsid w:val="0072410C"/>
    <w:rsid w:val="0073000F"/>
    <w:rsid w:val="007310EE"/>
    <w:rsid w:val="007334CF"/>
    <w:rsid w:val="00737A86"/>
    <w:rsid w:val="0074100F"/>
    <w:rsid w:val="00742534"/>
    <w:rsid w:val="00742F0E"/>
    <w:rsid w:val="00746BA7"/>
    <w:rsid w:val="007502D3"/>
    <w:rsid w:val="00750A5A"/>
    <w:rsid w:val="00752C4D"/>
    <w:rsid w:val="00761E79"/>
    <w:rsid w:val="007639EE"/>
    <w:rsid w:val="00764203"/>
    <w:rsid w:val="007643C7"/>
    <w:rsid w:val="00765C1C"/>
    <w:rsid w:val="007749A6"/>
    <w:rsid w:val="00783E32"/>
    <w:rsid w:val="007922C4"/>
    <w:rsid w:val="007931C8"/>
    <w:rsid w:val="00796F55"/>
    <w:rsid w:val="007A2DF7"/>
    <w:rsid w:val="007B1E66"/>
    <w:rsid w:val="007B4671"/>
    <w:rsid w:val="007B59C9"/>
    <w:rsid w:val="007B6824"/>
    <w:rsid w:val="007C0BA3"/>
    <w:rsid w:val="007C36BE"/>
    <w:rsid w:val="007C4E2D"/>
    <w:rsid w:val="007C6A2D"/>
    <w:rsid w:val="007D02E0"/>
    <w:rsid w:val="007D02E9"/>
    <w:rsid w:val="007D22FB"/>
    <w:rsid w:val="007D378F"/>
    <w:rsid w:val="007D3DA7"/>
    <w:rsid w:val="007D4ECC"/>
    <w:rsid w:val="007D7965"/>
    <w:rsid w:val="007E013C"/>
    <w:rsid w:val="007E096A"/>
    <w:rsid w:val="007E137F"/>
    <w:rsid w:val="007E2E72"/>
    <w:rsid w:val="007E6A74"/>
    <w:rsid w:val="007E7204"/>
    <w:rsid w:val="007E7B1B"/>
    <w:rsid w:val="007E7F68"/>
    <w:rsid w:val="007F2E1F"/>
    <w:rsid w:val="0080178A"/>
    <w:rsid w:val="00801F8A"/>
    <w:rsid w:val="00802D59"/>
    <w:rsid w:val="00803210"/>
    <w:rsid w:val="00803B7B"/>
    <w:rsid w:val="0080424D"/>
    <w:rsid w:val="00805B31"/>
    <w:rsid w:val="00805EFA"/>
    <w:rsid w:val="00807167"/>
    <w:rsid w:val="00812BDF"/>
    <w:rsid w:val="008153AF"/>
    <w:rsid w:val="008257EE"/>
    <w:rsid w:val="00825E85"/>
    <w:rsid w:val="00830E9A"/>
    <w:rsid w:val="0083127F"/>
    <w:rsid w:val="0083505C"/>
    <w:rsid w:val="0083664F"/>
    <w:rsid w:val="008376D6"/>
    <w:rsid w:val="008402C7"/>
    <w:rsid w:val="00844DF0"/>
    <w:rsid w:val="008513FD"/>
    <w:rsid w:val="00854908"/>
    <w:rsid w:val="0085531A"/>
    <w:rsid w:val="00866379"/>
    <w:rsid w:val="008725F3"/>
    <w:rsid w:val="00872A8D"/>
    <w:rsid w:val="0087478A"/>
    <w:rsid w:val="00874D5F"/>
    <w:rsid w:val="00875138"/>
    <w:rsid w:val="00876384"/>
    <w:rsid w:val="0088171A"/>
    <w:rsid w:val="00881878"/>
    <w:rsid w:val="00887550"/>
    <w:rsid w:val="00887A8C"/>
    <w:rsid w:val="00891F60"/>
    <w:rsid w:val="008938C8"/>
    <w:rsid w:val="008969FB"/>
    <w:rsid w:val="00897CCF"/>
    <w:rsid w:val="008A363A"/>
    <w:rsid w:val="008A3B60"/>
    <w:rsid w:val="008A4FD8"/>
    <w:rsid w:val="008A7A20"/>
    <w:rsid w:val="008B0ED3"/>
    <w:rsid w:val="008B6F59"/>
    <w:rsid w:val="008B7BA6"/>
    <w:rsid w:val="008C0B53"/>
    <w:rsid w:val="008D0095"/>
    <w:rsid w:val="008D033E"/>
    <w:rsid w:val="008D33C1"/>
    <w:rsid w:val="008D4613"/>
    <w:rsid w:val="008D677E"/>
    <w:rsid w:val="008E1723"/>
    <w:rsid w:val="008E3B1E"/>
    <w:rsid w:val="008E6241"/>
    <w:rsid w:val="008F0B1D"/>
    <w:rsid w:val="008F2993"/>
    <w:rsid w:val="008F42F2"/>
    <w:rsid w:val="008F7681"/>
    <w:rsid w:val="0090033A"/>
    <w:rsid w:val="00904780"/>
    <w:rsid w:val="009143EA"/>
    <w:rsid w:val="00925985"/>
    <w:rsid w:val="00926677"/>
    <w:rsid w:val="00940FFD"/>
    <w:rsid w:val="00942658"/>
    <w:rsid w:val="00950CEC"/>
    <w:rsid w:val="00954900"/>
    <w:rsid w:val="0095572D"/>
    <w:rsid w:val="00955D4F"/>
    <w:rsid w:val="00964A6B"/>
    <w:rsid w:val="009729F7"/>
    <w:rsid w:val="0097378B"/>
    <w:rsid w:val="0097412B"/>
    <w:rsid w:val="009775BE"/>
    <w:rsid w:val="009832D5"/>
    <w:rsid w:val="00983B45"/>
    <w:rsid w:val="00984C7D"/>
    <w:rsid w:val="00984D06"/>
    <w:rsid w:val="0098756B"/>
    <w:rsid w:val="00994E61"/>
    <w:rsid w:val="009952A0"/>
    <w:rsid w:val="009A4AAE"/>
    <w:rsid w:val="009B5292"/>
    <w:rsid w:val="009C03B5"/>
    <w:rsid w:val="009C315C"/>
    <w:rsid w:val="009C3EE6"/>
    <w:rsid w:val="009D10F1"/>
    <w:rsid w:val="009D2071"/>
    <w:rsid w:val="009D25FC"/>
    <w:rsid w:val="009D366A"/>
    <w:rsid w:val="009D4639"/>
    <w:rsid w:val="009E0B47"/>
    <w:rsid w:val="009E6C08"/>
    <w:rsid w:val="009E7448"/>
    <w:rsid w:val="009F04AC"/>
    <w:rsid w:val="009F4DD0"/>
    <w:rsid w:val="009F56A6"/>
    <w:rsid w:val="00A0220F"/>
    <w:rsid w:val="00A047D8"/>
    <w:rsid w:val="00A06C7C"/>
    <w:rsid w:val="00A1272E"/>
    <w:rsid w:val="00A14BE9"/>
    <w:rsid w:val="00A15ECB"/>
    <w:rsid w:val="00A23557"/>
    <w:rsid w:val="00A23D04"/>
    <w:rsid w:val="00A24015"/>
    <w:rsid w:val="00A30235"/>
    <w:rsid w:val="00A306D1"/>
    <w:rsid w:val="00A32877"/>
    <w:rsid w:val="00A34A69"/>
    <w:rsid w:val="00A34EC9"/>
    <w:rsid w:val="00A36369"/>
    <w:rsid w:val="00A370A8"/>
    <w:rsid w:val="00A45A34"/>
    <w:rsid w:val="00A471CB"/>
    <w:rsid w:val="00A50658"/>
    <w:rsid w:val="00A52D95"/>
    <w:rsid w:val="00A57324"/>
    <w:rsid w:val="00A60EAA"/>
    <w:rsid w:val="00A64BE8"/>
    <w:rsid w:val="00A67F47"/>
    <w:rsid w:val="00A722DB"/>
    <w:rsid w:val="00A8002E"/>
    <w:rsid w:val="00A81548"/>
    <w:rsid w:val="00A8435D"/>
    <w:rsid w:val="00A843C3"/>
    <w:rsid w:val="00A92D02"/>
    <w:rsid w:val="00AA1548"/>
    <w:rsid w:val="00AA5E69"/>
    <w:rsid w:val="00AB484D"/>
    <w:rsid w:val="00AB62F2"/>
    <w:rsid w:val="00AB7410"/>
    <w:rsid w:val="00AC021E"/>
    <w:rsid w:val="00AC363C"/>
    <w:rsid w:val="00AE032D"/>
    <w:rsid w:val="00AE39D3"/>
    <w:rsid w:val="00AE46DB"/>
    <w:rsid w:val="00AE52B0"/>
    <w:rsid w:val="00AE754F"/>
    <w:rsid w:val="00AF7AF1"/>
    <w:rsid w:val="00B01146"/>
    <w:rsid w:val="00B05ED9"/>
    <w:rsid w:val="00B1087F"/>
    <w:rsid w:val="00B12E29"/>
    <w:rsid w:val="00B135A3"/>
    <w:rsid w:val="00B1760A"/>
    <w:rsid w:val="00B20B21"/>
    <w:rsid w:val="00B218AF"/>
    <w:rsid w:val="00B241B0"/>
    <w:rsid w:val="00B25D4A"/>
    <w:rsid w:val="00B25FA8"/>
    <w:rsid w:val="00B3407F"/>
    <w:rsid w:val="00B35A11"/>
    <w:rsid w:val="00B37FF9"/>
    <w:rsid w:val="00B54715"/>
    <w:rsid w:val="00B60382"/>
    <w:rsid w:val="00B621E2"/>
    <w:rsid w:val="00B67405"/>
    <w:rsid w:val="00B7276C"/>
    <w:rsid w:val="00B73378"/>
    <w:rsid w:val="00B75E41"/>
    <w:rsid w:val="00B85E75"/>
    <w:rsid w:val="00B86C60"/>
    <w:rsid w:val="00B87751"/>
    <w:rsid w:val="00B95656"/>
    <w:rsid w:val="00B9615A"/>
    <w:rsid w:val="00B9693C"/>
    <w:rsid w:val="00B96DD0"/>
    <w:rsid w:val="00BA0F3C"/>
    <w:rsid w:val="00BA3471"/>
    <w:rsid w:val="00BA41ED"/>
    <w:rsid w:val="00BA63CD"/>
    <w:rsid w:val="00BB76D2"/>
    <w:rsid w:val="00BB7E90"/>
    <w:rsid w:val="00BC1C90"/>
    <w:rsid w:val="00BC1EAA"/>
    <w:rsid w:val="00BC3BD6"/>
    <w:rsid w:val="00BC43E0"/>
    <w:rsid w:val="00BC4885"/>
    <w:rsid w:val="00BF08C7"/>
    <w:rsid w:val="00C00EBE"/>
    <w:rsid w:val="00C0216A"/>
    <w:rsid w:val="00C02548"/>
    <w:rsid w:val="00C04E13"/>
    <w:rsid w:val="00C060E5"/>
    <w:rsid w:val="00C07E90"/>
    <w:rsid w:val="00C15121"/>
    <w:rsid w:val="00C202EC"/>
    <w:rsid w:val="00C22BCD"/>
    <w:rsid w:val="00C242C6"/>
    <w:rsid w:val="00C24930"/>
    <w:rsid w:val="00C25B60"/>
    <w:rsid w:val="00C25CD2"/>
    <w:rsid w:val="00C26017"/>
    <w:rsid w:val="00C2694D"/>
    <w:rsid w:val="00C27E15"/>
    <w:rsid w:val="00C3076D"/>
    <w:rsid w:val="00C405D0"/>
    <w:rsid w:val="00C4082F"/>
    <w:rsid w:val="00C408DD"/>
    <w:rsid w:val="00C43B70"/>
    <w:rsid w:val="00C479FE"/>
    <w:rsid w:val="00C50160"/>
    <w:rsid w:val="00C501B5"/>
    <w:rsid w:val="00C5020E"/>
    <w:rsid w:val="00C5225D"/>
    <w:rsid w:val="00C55F73"/>
    <w:rsid w:val="00C61358"/>
    <w:rsid w:val="00C6153C"/>
    <w:rsid w:val="00C6321E"/>
    <w:rsid w:val="00C63267"/>
    <w:rsid w:val="00C66A34"/>
    <w:rsid w:val="00C67D53"/>
    <w:rsid w:val="00C73F64"/>
    <w:rsid w:val="00C77A47"/>
    <w:rsid w:val="00C77BDB"/>
    <w:rsid w:val="00C801F5"/>
    <w:rsid w:val="00C87CA0"/>
    <w:rsid w:val="00C96A72"/>
    <w:rsid w:val="00C9745A"/>
    <w:rsid w:val="00CA0D30"/>
    <w:rsid w:val="00CA4BF9"/>
    <w:rsid w:val="00CA675C"/>
    <w:rsid w:val="00CB0B3C"/>
    <w:rsid w:val="00CB5515"/>
    <w:rsid w:val="00CB6FE5"/>
    <w:rsid w:val="00CB7103"/>
    <w:rsid w:val="00CC196D"/>
    <w:rsid w:val="00CC3D41"/>
    <w:rsid w:val="00CD18CB"/>
    <w:rsid w:val="00CD1C9F"/>
    <w:rsid w:val="00CE1B1E"/>
    <w:rsid w:val="00CE4846"/>
    <w:rsid w:val="00CE7E86"/>
    <w:rsid w:val="00CF1404"/>
    <w:rsid w:val="00CF18F6"/>
    <w:rsid w:val="00CF1993"/>
    <w:rsid w:val="00CF1B47"/>
    <w:rsid w:val="00CF3C1B"/>
    <w:rsid w:val="00D00396"/>
    <w:rsid w:val="00D029CC"/>
    <w:rsid w:val="00D031B6"/>
    <w:rsid w:val="00D03CC8"/>
    <w:rsid w:val="00D03E3A"/>
    <w:rsid w:val="00D127C2"/>
    <w:rsid w:val="00D15C26"/>
    <w:rsid w:val="00D21E40"/>
    <w:rsid w:val="00D33F3B"/>
    <w:rsid w:val="00D3534D"/>
    <w:rsid w:val="00D35476"/>
    <w:rsid w:val="00D41C11"/>
    <w:rsid w:val="00D43D35"/>
    <w:rsid w:val="00D4540E"/>
    <w:rsid w:val="00D46F6A"/>
    <w:rsid w:val="00D50205"/>
    <w:rsid w:val="00D54F69"/>
    <w:rsid w:val="00D55057"/>
    <w:rsid w:val="00D5705B"/>
    <w:rsid w:val="00D604C6"/>
    <w:rsid w:val="00D72F69"/>
    <w:rsid w:val="00D76A5E"/>
    <w:rsid w:val="00D77D79"/>
    <w:rsid w:val="00D8706A"/>
    <w:rsid w:val="00D874E2"/>
    <w:rsid w:val="00D95F1B"/>
    <w:rsid w:val="00D96AF3"/>
    <w:rsid w:val="00DA0AE9"/>
    <w:rsid w:val="00DA223B"/>
    <w:rsid w:val="00DA6766"/>
    <w:rsid w:val="00DB032E"/>
    <w:rsid w:val="00DB0A97"/>
    <w:rsid w:val="00DB117B"/>
    <w:rsid w:val="00DB5209"/>
    <w:rsid w:val="00DB75D4"/>
    <w:rsid w:val="00DC4199"/>
    <w:rsid w:val="00DC56EC"/>
    <w:rsid w:val="00DD029B"/>
    <w:rsid w:val="00DD1CC5"/>
    <w:rsid w:val="00DD209D"/>
    <w:rsid w:val="00DD336D"/>
    <w:rsid w:val="00DD6605"/>
    <w:rsid w:val="00DE13E0"/>
    <w:rsid w:val="00DE16E6"/>
    <w:rsid w:val="00DE691A"/>
    <w:rsid w:val="00DF0289"/>
    <w:rsid w:val="00DF2C51"/>
    <w:rsid w:val="00DF4836"/>
    <w:rsid w:val="00DF64B7"/>
    <w:rsid w:val="00DF64F5"/>
    <w:rsid w:val="00E016AD"/>
    <w:rsid w:val="00E108EC"/>
    <w:rsid w:val="00E13FF3"/>
    <w:rsid w:val="00E14D81"/>
    <w:rsid w:val="00E20E23"/>
    <w:rsid w:val="00E26B2E"/>
    <w:rsid w:val="00E274DA"/>
    <w:rsid w:val="00E30CEA"/>
    <w:rsid w:val="00E311F5"/>
    <w:rsid w:val="00E40A04"/>
    <w:rsid w:val="00E41210"/>
    <w:rsid w:val="00E41D84"/>
    <w:rsid w:val="00E44EAA"/>
    <w:rsid w:val="00E46BE8"/>
    <w:rsid w:val="00E523EC"/>
    <w:rsid w:val="00E55C92"/>
    <w:rsid w:val="00E6335C"/>
    <w:rsid w:val="00E64C16"/>
    <w:rsid w:val="00E6580D"/>
    <w:rsid w:val="00E65F6E"/>
    <w:rsid w:val="00E70BEA"/>
    <w:rsid w:val="00E7328D"/>
    <w:rsid w:val="00E74BA1"/>
    <w:rsid w:val="00E8655A"/>
    <w:rsid w:val="00E86EA2"/>
    <w:rsid w:val="00E913CE"/>
    <w:rsid w:val="00E97529"/>
    <w:rsid w:val="00EA46F6"/>
    <w:rsid w:val="00EA58AF"/>
    <w:rsid w:val="00EB683C"/>
    <w:rsid w:val="00EB764D"/>
    <w:rsid w:val="00EC42C8"/>
    <w:rsid w:val="00EC468A"/>
    <w:rsid w:val="00EC51AB"/>
    <w:rsid w:val="00EC5399"/>
    <w:rsid w:val="00EC582A"/>
    <w:rsid w:val="00ED36C2"/>
    <w:rsid w:val="00ED37DA"/>
    <w:rsid w:val="00ED6BB2"/>
    <w:rsid w:val="00EE35BC"/>
    <w:rsid w:val="00EE4FFA"/>
    <w:rsid w:val="00EE5A4D"/>
    <w:rsid w:val="00EE6C0F"/>
    <w:rsid w:val="00EF12D0"/>
    <w:rsid w:val="00EF1A6B"/>
    <w:rsid w:val="00F02F4D"/>
    <w:rsid w:val="00F05214"/>
    <w:rsid w:val="00F053C6"/>
    <w:rsid w:val="00F15C91"/>
    <w:rsid w:val="00F202A3"/>
    <w:rsid w:val="00F2359D"/>
    <w:rsid w:val="00F26B17"/>
    <w:rsid w:val="00F270A9"/>
    <w:rsid w:val="00F275F9"/>
    <w:rsid w:val="00F307C9"/>
    <w:rsid w:val="00F31E6D"/>
    <w:rsid w:val="00F37EFE"/>
    <w:rsid w:val="00F435D1"/>
    <w:rsid w:val="00F4512C"/>
    <w:rsid w:val="00F55AC3"/>
    <w:rsid w:val="00F55DBC"/>
    <w:rsid w:val="00F55E9C"/>
    <w:rsid w:val="00F56A12"/>
    <w:rsid w:val="00F56B88"/>
    <w:rsid w:val="00F65AEF"/>
    <w:rsid w:val="00F76E64"/>
    <w:rsid w:val="00F772C3"/>
    <w:rsid w:val="00F81BDB"/>
    <w:rsid w:val="00F836A3"/>
    <w:rsid w:val="00F85037"/>
    <w:rsid w:val="00F85082"/>
    <w:rsid w:val="00F918CE"/>
    <w:rsid w:val="00F920D2"/>
    <w:rsid w:val="00F93FAD"/>
    <w:rsid w:val="00F95462"/>
    <w:rsid w:val="00F9639B"/>
    <w:rsid w:val="00F97875"/>
    <w:rsid w:val="00F97CEC"/>
    <w:rsid w:val="00FA08DC"/>
    <w:rsid w:val="00FA3C8F"/>
    <w:rsid w:val="00FB04BD"/>
    <w:rsid w:val="00FB0EFF"/>
    <w:rsid w:val="00FB18DA"/>
    <w:rsid w:val="00FB1F5E"/>
    <w:rsid w:val="00FB478E"/>
    <w:rsid w:val="00FC037D"/>
    <w:rsid w:val="00FC2C56"/>
    <w:rsid w:val="00FC45ED"/>
    <w:rsid w:val="00FC4BF2"/>
    <w:rsid w:val="00FC6C2F"/>
    <w:rsid w:val="00FE265B"/>
    <w:rsid w:val="00FE29D1"/>
    <w:rsid w:val="00FE44C2"/>
    <w:rsid w:val="00FE484B"/>
    <w:rsid w:val="00FF295C"/>
    <w:rsid w:val="00FF42D8"/>
    <w:rsid w:val="00FF64A7"/>
    <w:rsid w:val="00FF65D1"/>
    <w:rsid w:val="00FF73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E118F"/>
    <w:rPr>
      <w:rFonts w:ascii="Arial" w:hAnsi="Arial"/>
      <w:sz w:val="24"/>
      <w:szCs w:val="24"/>
    </w:rPr>
  </w:style>
  <w:style w:type="paragraph" w:styleId="berschrift2">
    <w:name w:val="heading 2"/>
    <w:basedOn w:val="Standard"/>
    <w:qFormat/>
    <w:rsid w:val="006625DD"/>
    <w:pPr>
      <w:spacing w:before="100" w:beforeAutospacing="1" w:after="100" w:afterAutospacing="1"/>
      <w:outlineLvl w:val="1"/>
    </w:pPr>
    <w:rPr>
      <w:rFonts w:ascii="Times New Roman" w:hAnsi="Times New Roman"/>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E118F"/>
    <w:pPr>
      <w:tabs>
        <w:tab w:val="center" w:pos="4536"/>
        <w:tab w:val="right" w:pos="9072"/>
      </w:tabs>
    </w:pPr>
  </w:style>
  <w:style w:type="paragraph" w:styleId="Fuzeile">
    <w:name w:val="footer"/>
    <w:basedOn w:val="Standard"/>
    <w:rsid w:val="002E118F"/>
    <w:pPr>
      <w:tabs>
        <w:tab w:val="center" w:pos="4536"/>
        <w:tab w:val="right" w:pos="9072"/>
      </w:tabs>
    </w:pPr>
  </w:style>
  <w:style w:type="paragraph" w:customStyle="1" w:styleId="PetraStandard">
    <w:name w:val="Petra Standard"/>
    <w:basedOn w:val="Standard"/>
    <w:rsid w:val="002E118F"/>
  </w:style>
  <w:style w:type="paragraph" w:styleId="Textkrper2">
    <w:name w:val="Body Text 2"/>
    <w:basedOn w:val="Standard"/>
    <w:rsid w:val="00B25D4A"/>
    <w:pPr>
      <w:ind w:right="2514"/>
      <w:jc w:val="both"/>
    </w:pPr>
    <w:rPr>
      <w:rFonts w:cs="Arial"/>
      <w:szCs w:val="20"/>
    </w:rPr>
  </w:style>
  <w:style w:type="paragraph" w:styleId="StandardWeb">
    <w:name w:val="Normal (Web)"/>
    <w:basedOn w:val="Standard"/>
    <w:rsid w:val="00C501B5"/>
    <w:rPr>
      <w:rFonts w:ascii="Times New Roman" w:hAnsi="Times New Roman"/>
    </w:rPr>
  </w:style>
  <w:style w:type="character" w:styleId="Fett">
    <w:name w:val="Strong"/>
    <w:basedOn w:val="Absatz-Standardschriftart"/>
    <w:qFormat/>
    <w:rsid w:val="00C501B5"/>
    <w:rPr>
      <w:b/>
      <w:bCs/>
    </w:rPr>
  </w:style>
  <w:style w:type="character" w:customStyle="1" w:styleId="fliestextschwarz1">
    <w:name w:val="fliestextschwarz1"/>
    <w:basedOn w:val="Absatz-Standardschriftart"/>
    <w:rsid w:val="002F1BFA"/>
    <w:rPr>
      <w:rFonts w:ascii="Arial" w:hAnsi="Arial" w:cs="Arial" w:hint="default"/>
      <w:i w:val="0"/>
      <w:iCs w:val="0"/>
      <w:sz w:val="17"/>
      <w:szCs w:val="17"/>
    </w:rPr>
  </w:style>
  <w:style w:type="character" w:styleId="Hyperlink">
    <w:name w:val="Hyperlink"/>
    <w:basedOn w:val="Absatz-Standardschriftart"/>
    <w:rsid w:val="001557FF"/>
    <w:rPr>
      <w:color w:val="0000FF"/>
      <w:u w:val="single"/>
    </w:rPr>
  </w:style>
  <w:style w:type="paragraph" w:styleId="Kommentartext">
    <w:name w:val="annotation text"/>
    <w:basedOn w:val="Standard"/>
    <w:link w:val="KommentartextZchn"/>
    <w:semiHidden/>
    <w:rsid w:val="00D8706A"/>
    <w:rPr>
      <w:sz w:val="20"/>
      <w:szCs w:val="20"/>
    </w:rPr>
  </w:style>
  <w:style w:type="character" w:customStyle="1" w:styleId="apple-style-span">
    <w:name w:val="apple-style-span"/>
    <w:basedOn w:val="Absatz-Standardschriftart"/>
    <w:rsid w:val="006625DD"/>
  </w:style>
  <w:style w:type="paragraph" w:styleId="Sprechblasentext">
    <w:name w:val="Balloon Text"/>
    <w:basedOn w:val="Standard"/>
    <w:semiHidden/>
    <w:rsid w:val="00D03E3A"/>
    <w:rPr>
      <w:rFonts w:ascii="Tahoma" w:hAnsi="Tahoma" w:cs="Tahoma"/>
      <w:sz w:val="16"/>
      <w:szCs w:val="16"/>
    </w:rPr>
  </w:style>
  <w:style w:type="paragraph" w:styleId="berarbeitung">
    <w:name w:val="Revision"/>
    <w:hidden/>
    <w:uiPriority w:val="99"/>
    <w:semiHidden/>
    <w:rsid w:val="00D43D35"/>
    <w:rPr>
      <w:rFonts w:ascii="Arial" w:hAnsi="Arial"/>
      <w:sz w:val="24"/>
      <w:szCs w:val="24"/>
    </w:rPr>
  </w:style>
  <w:style w:type="character" w:styleId="Kommentarzeichen">
    <w:name w:val="annotation reference"/>
    <w:basedOn w:val="Absatz-Standardschriftart"/>
    <w:rsid w:val="0045195F"/>
    <w:rPr>
      <w:sz w:val="16"/>
      <w:szCs w:val="16"/>
    </w:rPr>
  </w:style>
  <w:style w:type="paragraph" w:styleId="Kommentarthema">
    <w:name w:val="annotation subject"/>
    <w:basedOn w:val="Kommentartext"/>
    <w:next w:val="Kommentartext"/>
    <w:link w:val="KommentarthemaZchn"/>
    <w:rsid w:val="0045195F"/>
    <w:rPr>
      <w:b/>
      <w:bCs/>
    </w:rPr>
  </w:style>
  <w:style w:type="character" w:customStyle="1" w:styleId="KommentartextZchn">
    <w:name w:val="Kommentartext Zchn"/>
    <w:basedOn w:val="Absatz-Standardschriftart"/>
    <w:link w:val="Kommentartext"/>
    <w:semiHidden/>
    <w:rsid w:val="0045195F"/>
    <w:rPr>
      <w:rFonts w:ascii="Arial" w:hAnsi="Arial"/>
    </w:rPr>
  </w:style>
  <w:style w:type="character" w:customStyle="1" w:styleId="KommentarthemaZchn">
    <w:name w:val="Kommentarthema Zchn"/>
    <w:basedOn w:val="KommentartextZchn"/>
    <w:link w:val="Kommentarthema"/>
    <w:rsid w:val="0045195F"/>
    <w:rPr>
      <w:rFonts w:ascii="Arial" w:hAnsi="Arial"/>
      <w:b/>
      <w:bCs/>
    </w:rPr>
  </w:style>
  <w:style w:type="paragraph" w:styleId="Listenabsatz">
    <w:name w:val="List Paragraph"/>
    <w:basedOn w:val="Standard"/>
    <w:uiPriority w:val="34"/>
    <w:qFormat/>
    <w:rsid w:val="00711A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E118F"/>
    <w:rPr>
      <w:rFonts w:ascii="Arial" w:hAnsi="Arial"/>
      <w:sz w:val="24"/>
      <w:szCs w:val="24"/>
    </w:rPr>
  </w:style>
  <w:style w:type="paragraph" w:styleId="berschrift2">
    <w:name w:val="heading 2"/>
    <w:basedOn w:val="Standard"/>
    <w:qFormat/>
    <w:rsid w:val="006625DD"/>
    <w:pPr>
      <w:spacing w:before="100" w:beforeAutospacing="1" w:after="100" w:afterAutospacing="1"/>
      <w:outlineLvl w:val="1"/>
    </w:pPr>
    <w:rPr>
      <w:rFonts w:ascii="Times New Roman" w:hAnsi="Times New Roman"/>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E118F"/>
    <w:pPr>
      <w:tabs>
        <w:tab w:val="center" w:pos="4536"/>
        <w:tab w:val="right" w:pos="9072"/>
      </w:tabs>
    </w:pPr>
  </w:style>
  <w:style w:type="paragraph" w:styleId="Fuzeile">
    <w:name w:val="footer"/>
    <w:basedOn w:val="Standard"/>
    <w:rsid w:val="002E118F"/>
    <w:pPr>
      <w:tabs>
        <w:tab w:val="center" w:pos="4536"/>
        <w:tab w:val="right" w:pos="9072"/>
      </w:tabs>
    </w:pPr>
  </w:style>
  <w:style w:type="paragraph" w:customStyle="1" w:styleId="PetraStandard">
    <w:name w:val="Petra Standard"/>
    <w:basedOn w:val="Standard"/>
    <w:rsid w:val="002E118F"/>
  </w:style>
  <w:style w:type="paragraph" w:styleId="Textkrper2">
    <w:name w:val="Body Text 2"/>
    <w:basedOn w:val="Standard"/>
    <w:rsid w:val="00B25D4A"/>
    <w:pPr>
      <w:ind w:right="2514"/>
      <w:jc w:val="both"/>
    </w:pPr>
    <w:rPr>
      <w:rFonts w:cs="Arial"/>
      <w:szCs w:val="20"/>
    </w:rPr>
  </w:style>
  <w:style w:type="paragraph" w:styleId="StandardWeb">
    <w:name w:val="Normal (Web)"/>
    <w:basedOn w:val="Standard"/>
    <w:rsid w:val="00C501B5"/>
    <w:rPr>
      <w:rFonts w:ascii="Times New Roman" w:hAnsi="Times New Roman"/>
    </w:rPr>
  </w:style>
  <w:style w:type="character" w:styleId="Fett">
    <w:name w:val="Strong"/>
    <w:basedOn w:val="Absatz-Standardschriftart"/>
    <w:qFormat/>
    <w:rsid w:val="00C501B5"/>
    <w:rPr>
      <w:b/>
      <w:bCs/>
    </w:rPr>
  </w:style>
  <w:style w:type="character" w:customStyle="1" w:styleId="fliestextschwarz1">
    <w:name w:val="fliestextschwarz1"/>
    <w:basedOn w:val="Absatz-Standardschriftart"/>
    <w:rsid w:val="002F1BFA"/>
    <w:rPr>
      <w:rFonts w:ascii="Arial" w:hAnsi="Arial" w:cs="Arial" w:hint="default"/>
      <w:i w:val="0"/>
      <w:iCs w:val="0"/>
      <w:sz w:val="17"/>
      <w:szCs w:val="17"/>
    </w:rPr>
  </w:style>
  <w:style w:type="character" w:styleId="Hyperlink">
    <w:name w:val="Hyperlink"/>
    <w:basedOn w:val="Absatz-Standardschriftart"/>
    <w:rsid w:val="001557FF"/>
    <w:rPr>
      <w:color w:val="0000FF"/>
      <w:u w:val="single"/>
    </w:rPr>
  </w:style>
  <w:style w:type="paragraph" w:styleId="Kommentartext">
    <w:name w:val="annotation text"/>
    <w:basedOn w:val="Standard"/>
    <w:link w:val="KommentartextZchn"/>
    <w:semiHidden/>
    <w:rsid w:val="00D8706A"/>
    <w:rPr>
      <w:sz w:val="20"/>
      <w:szCs w:val="20"/>
    </w:rPr>
  </w:style>
  <w:style w:type="character" w:customStyle="1" w:styleId="apple-style-span">
    <w:name w:val="apple-style-span"/>
    <w:basedOn w:val="Absatz-Standardschriftart"/>
    <w:rsid w:val="006625DD"/>
  </w:style>
  <w:style w:type="paragraph" w:styleId="Sprechblasentext">
    <w:name w:val="Balloon Text"/>
    <w:basedOn w:val="Standard"/>
    <w:semiHidden/>
    <w:rsid w:val="00D03E3A"/>
    <w:rPr>
      <w:rFonts w:ascii="Tahoma" w:hAnsi="Tahoma" w:cs="Tahoma"/>
      <w:sz w:val="16"/>
      <w:szCs w:val="16"/>
    </w:rPr>
  </w:style>
  <w:style w:type="paragraph" w:styleId="berarbeitung">
    <w:name w:val="Revision"/>
    <w:hidden/>
    <w:uiPriority w:val="99"/>
    <w:semiHidden/>
    <w:rsid w:val="00D43D35"/>
    <w:rPr>
      <w:rFonts w:ascii="Arial" w:hAnsi="Arial"/>
      <w:sz w:val="24"/>
      <w:szCs w:val="24"/>
    </w:rPr>
  </w:style>
  <w:style w:type="character" w:styleId="Kommentarzeichen">
    <w:name w:val="annotation reference"/>
    <w:basedOn w:val="Absatz-Standardschriftart"/>
    <w:rsid w:val="0045195F"/>
    <w:rPr>
      <w:sz w:val="16"/>
      <w:szCs w:val="16"/>
    </w:rPr>
  </w:style>
  <w:style w:type="paragraph" w:styleId="Kommentarthema">
    <w:name w:val="annotation subject"/>
    <w:basedOn w:val="Kommentartext"/>
    <w:next w:val="Kommentartext"/>
    <w:link w:val="KommentarthemaZchn"/>
    <w:rsid w:val="0045195F"/>
    <w:rPr>
      <w:b/>
      <w:bCs/>
    </w:rPr>
  </w:style>
  <w:style w:type="character" w:customStyle="1" w:styleId="KommentartextZchn">
    <w:name w:val="Kommentartext Zchn"/>
    <w:basedOn w:val="Absatz-Standardschriftart"/>
    <w:link w:val="Kommentartext"/>
    <w:semiHidden/>
    <w:rsid w:val="0045195F"/>
    <w:rPr>
      <w:rFonts w:ascii="Arial" w:hAnsi="Arial"/>
    </w:rPr>
  </w:style>
  <w:style w:type="character" w:customStyle="1" w:styleId="KommentarthemaZchn">
    <w:name w:val="Kommentarthema Zchn"/>
    <w:basedOn w:val="KommentartextZchn"/>
    <w:link w:val="Kommentarthema"/>
    <w:rsid w:val="0045195F"/>
    <w:rPr>
      <w:rFonts w:ascii="Arial" w:hAnsi="Arial"/>
      <w:b/>
      <w:bCs/>
    </w:rPr>
  </w:style>
  <w:style w:type="paragraph" w:styleId="Listenabsatz">
    <w:name w:val="List Paragraph"/>
    <w:basedOn w:val="Standard"/>
    <w:uiPriority w:val="34"/>
    <w:qFormat/>
    <w:rsid w:val="00711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32809">
      <w:bodyDiv w:val="1"/>
      <w:marLeft w:val="0"/>
      <w:marRight w:val="0"/>
      <w:marTop w:val="0"/>
      <w:marBottom w:val="0"/>
      <w:divBdr>
        <w:top w:val="none" w:sz="0" w:space="0" w:color="auto"/>
        <w:left w:val="none" w:sz="0" w:space="0" w:color="auto"/>
        <w:bottom w:val="none" w:sz="0" w:space="0" w:color="auto"/>
        <w:right w:val="none" w:sz="0" w:space="0" w:color="auto"/>
      </w:divBdr>
      <w:divsChild>
        <w:div w:id="1026634569">
          <w:marLeft w:val="-7575"/>
          <w:marRight w:val="0"/>
          <w:marTop w:val="0"/>
          <w:marBottom w:val="0"/>
          <w:divBdr>
            <w:top w:val="none" w:sz="0" w:space="0" w:color="auto"/>
            <w:left w:val="none" w:sz="0" w:space="0" w:color="auto"/>
            <w:bottom w:val="none" w:sz="0" w:space="0" w:color="auto"/>
            <w:right w:val="none" w:sz="0" w:space="0" w:color="auto"/>
          </w:divBdr>
          <w:divsChild>
            <w:div w:id="1331592813">
              <w:marLeft w:val="0"/>
              <w:marRight w:val="0"/>
              <w:marTop w:val="0"/>
              <w:marBottom w:val="0"/>
              <w:divBdr>
                <w:top w:val="none" w:sz="0" w:space="0" w:color="auto"/>
                <w:left w:val="none" w:sz="0" w:space="0" w:color="auto"/>
                <w:bottom w:val="none" w:sz="0" w:space="0" w:color="auto"/>
                <w:right w:val="none" w:sz="0" w:space="0" w:color="auto"/>
              </w:divBdr>
              <w:divsChild>
                <w:div w:id="197013122">
                  <w:marLeft w:val="0"/>
                  <w:marRight w:val="0"/>
                  <w:marTop w:val="300"/>
                  <w:marBottom w:val="0"/>
                  <w:divBdr>
                    <w:top w:val="none" w:sz="0" w:space="0" w:color="auto"/>
                    <w:left w:val="none" w:sz="0" w:space="0" w:color="auto"/>
                    <w:bottom w:val="none" w:sz="0" w:space="0" w:color="auto"/>
                    <w:right w:val="none" w:sz="0" w:space="0" w:color="auto"/>
                  </w:divBdr>
                  <w:divsChild>
                    <w:div w:id="583221483">
                      <w:marLeft w:val="150"/>
                      <w:marRight w:val="450"/>
                      <w:marTop w:val="0"/>
                      <w:marBottom w:val="0"/>
                      <w:divBdr>
                        <w:top w:val="none" w:sz="0" w:space="0" w:color="auto"/>
                        <w:left w:val="none" w:sz="0" w:space="0" w:color="auto"/>
                        <w:bottom w:val="none" w:sz="0" w:space="0" w:color="auto"/>
                        <w:right w:val="none" w:sz="0" w:space="0" w:color="auto"/>
                      </w:divBdr>
                      <w:divsChild>
                        <w:div w:id="1077366277">
                          <w:marLeft w:val="0"/>
                          <w:marRight w:val="0"/>
                          <w:marTop w:val="0"/>
                          <w:marBottom w:val="0"/>
                          <w:divBdr>
                            <w:top w:val="none" w:sz="0" w:space="2" w:color="auto"/>
                            <w:left w:val="none" w:sz="0" w:space="2" w:color="auto"/>
                            <w:bottom w:val="none" w:sz="0" w:space="2" w:color="auto"/>
                            <w:right w:val="none" w:sz="0" w:space="2" w:color="auto"/>
                          </w:divBdr>
                          <w:divsChild>
                            <w:div w:id="9391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62851">
      <w:bodyDiv w:val="1"/>
      <w:marLeft w:val="0"/>
      <w:marRight w:val="0"/>
      <w:marTop w:val="0"/>
      <w:marBottom w:val="0"/>
      <w:divBdr>
        <w:top w:val="none" w:sz="0" w:space="0" w:color="auto"/>
        <w:left w:val="none" w:sz="0" w:space="0" w:color="auto"/>
        <w:bottom w:val="none" w:sz="0" w:space="0" w:color="auto"/>
        <w:right w:val="none" w:sz="0" w:space="0" w:color="auto"/>
      </w:divBdr>
      <w:divsChild>
        <w:div w:id="1359307857">
          <w:marLeft w:val="0"/>
          <w:marRight w:val="0"/>
          <w:marTop w:val="0"/>
          <w:marBottom w:val="0"/>
          <w:divBdr>
            <w:top w:val="none" w:sz="0" w:space="0" w:color="auto"/>
            <w:left w:val="none" w:sz="0" w:space="0" w:color="auto"/>
            <w:bottom w:val="none" w:sz="0" w:space="0" w:color="auto"/>
            <w:right w:val="none" w:sz="0" w:space="0" w:color="auto"/>
          </w:divBdr>
          <w:divsChild>
            <w:div w:id="19472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580">
      <w:bodyDiv w:val="1"/>
      <w:marLeft w:val="0"/>
      <w:marRight w:val="0"/>
      <w:marTop w:val="0"/>
      <w:marBottom w:val="0"/>
      <w:divBdr>
        <w:top w:val="none" w:sz="0" w:space="0" w:color="auto"/>
        <w:left w:val="none" w:sz="0" w:space="0" w:color="auto"/>
        <w:bottom w:val="none" w:sz="0" w:space="0" w:color="auto"/>
        <w:right w:val="none" w:sz="0" w:space="0" w:color="auto"/>
      </w:divBdr>
      <w:divsChild>
        <w:div w:id="1212621307">
          <w:marLeft w:val="-7575"/>
          <w:marRight w:val="0"/>
          <w:marTop w:val="0"/>
          <w:marBottom w:val="0"/>
          <w:divBdr>
            <w:top w:val="none" w:sz="0" w:space="0" w:color="auto"/>
            <w:left w:val="none" w:sz="0" w:space="0" w:color="auto"/>
            <w:bottom w:val="none" w:sz="0" w:space="0" w:color="auto"/>
            <w:right w:val="none" w:sz="0" w:space="0" w:color="auto"/>
          </w:divBdr>
          <w:divsChild>
            <w:div w:id="1037778533">
              <w:marLeft w:val="0"/>
              <w:marRight w:val="0"/>
              <w:marTop w:val="0"/>
              <w:marBottom w:val="0"/>
              <w:divBdr>
                <w:top w:val="none" w:sz="0" w:space="0" w:color="auto"/>
                <w:left w:val="none" w:sz="0" w:space="0" w:color="auto"/>
                <w:bottom w:val="none" w:sz="0" w:space="0" w:color="auto"/>
                <w:right w:val="none" w:sz="0" w:space="0" w:color="auto"/>
              </w:divBdr>
              <w:divsChild>
                <w:div w:id="507600671">
                  <w:marLeft w:val="0"/>
                  <w:marRight w:val="0"/>
                  <w:marTop w:val="300"/>
                  <w:marBottom w:val="0"/>
                  <w:divBdr>
                    <w:top w:val="none" w:sz="0" w:space="0" w:color="auto"/>
                    <w:left w:val="none" w:sz="0" w:space="0" w:color="auto"/>
                    <w:bottom w:val="none" w:sz="0" w:space="0" w:color="auto"/>
                    <w:right w:val="none" w:sz="0" w:space="0" w:color="auto"/>
                  </w:divBdr>
                  <w:divsChild>
                    <w:div w:id="2094235551">
                      <w:marLeft w:val="150"/>
                      <w:marRight w:val="450"/>
                      <w:marTop w:val="0"/>
                      <w:marBottom w:val="0"/>
                      <w:divBdr>
                        <w:top w:val="none" w:sz="0" w:space="0" w:color="auto"/>
                        <w:left w:val="none" w:sz="0" w:space="0" w:color="auto"/>
                        <w:bottom w:val="none" w:sz="0" w:space="0" w:color="auto"/>
                        <w:right w:val="none" w:sz="0" w:space="0" w:color="auto"/>
                      </w:divBdr>
                      <w:divsChild>
                        <w:div w:id="1951666844">
                          <w:marLeft w:val="0"/>
                          <w:marRight w:val="0"/>
                          <w:marTop w:val="0"/>
                          <w:marBottom w:val="0"/>
                          <w:divBdr>
                            <w:top w:val="none" w:sz="0" w:space="2" w:color="auto"/>
                            <w:left w:val="none" w:sz="0" w:space="2" w:color="auto"/>
                            <w:bottom w:val="none" w:sz="0" w:space="2" w:color="auto"/>
                            <w:right w:val="none" w:sz="0" w:space="2" w:color="auto"/>
                          </w:divBdr>
                          <w:divsChild>
                            <w:div w:id="5079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147721">
      <w:bodyDiv w:val="1"/>
      <w:marLeft w:val="0"/>
      <w:marRight w:val="0"/>
      <w:marTop w:val="0"/>
      <w:marBottom w:val="0"/>
      <w:divBdr>
        <w:top w:val="none" w:sz="0" w:space="0" w:color="auto"/>
        <w:left w:val="none" w:sz="0" w:space="0" w:color="auto"/>
        <w:bottom w:val="none" w:sz="0" w:space="0" w:color="auto"/>
        <w:right w:val="none" w:sz="0" w:space="0" w:color="auto"/>
      </w:divBdr>
      <w:divsChild>
        <w:div w:id="1893151749">
          <w:marLeft w:val="0"/>
          <w:marRight w:val="0"/>
          <w:marTop w:val="0"/>
          <w:marBottom w:val="0"/>
          <w:divBdr>
            <w:top w:val="none" w:sz="0" w:space="0" w:color="auto"/>
            <w:left w:val="none" w:sz="0" w:space="0" w:color="auto"/>
            <w:bottom w:val="none" w:sz="0" w:space="0" w:color="auto"/>
            <w:right w:val="none" w:sz="0" w:space="0" w:color="auto"/>
          </w:divBdr>
        </w:div>
      </w:divsChild>
    </w:div>
    <w:div w:id="1224637842">
      <w:bodyDiv w:val="1"/>
      <w:marLeft w:val="0"/>
      <w:marRight w:val="0"/>
      <w:marTop w:val="0"/>
      <w:marBottom w:val="0"/>
      <w:divBdr>
        <w:top w:val="none" w:sz="0" w:space="0" w:color="auto"/>
        <w:left w:val="none" w:sz="0" w:space="0" w:color="auto"/>
        <w:bottom w:val="none" w:sz="0" w:space="0" w:color="auto"/>
        <w:right w:val="none" w:sz="0" w:space="0" w:color="auto"/>
      </w:divBdr>
      <w:divsChild>
        <w:div w:id="100030255">
          <w:marLeft w:val="0"/>
          <w:marRight w:val="0"/>
          <w:marTop w:val="0"/>
          <w:marBottom w:val="0"/>
          <w:divBdr>
            <w:top w:val="none" w:sz="0" w:space="0" w:color="auto"/>
            <w:left w:val="none" w:sz="0" w:space="0" w:color="auto"/>
            <w:bottom w:val="none" w:sz="0" w:space="0" w:color="auto"/>
            <w:right w:val="none" w:sz="0" w:space="0" w:color="auto"/>
          </w:divBdr>
        </w:div>
      </w:divsChild>
    </w:div>
    <w:div w:id="1325086820">
      <w:bodyDiv w:val="1"/>
      <w:marLeft w:val="0"/>
      <w:marRight w:val="0"/>
      <w:marTop w:val="0"/>
      <w:marBottom w:val="0"/>
      <w:divBdr>
        <w:top w:val="none" w:sz="0" w:space="0" w:color="auto"/>
        <w:left w:val="none" w:sz="0" w:space="0" w:color="auto"/>
        <w:bottom w:val="none" w:sz="0" w:space="0" w:color="auto"/>
        <w:right w:val="none" w:sz="0" w:space="0" w:color="auto"/>
      </w:divBdr>
    </w:div>
    <w:div w:id="178742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aro.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20Bonk\Desktop\Arbeit\HARO%20Jobs\0Pressemeldungen\VorlagenMuster\161011_Vorlage_Pressetexte_HARO_FP.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A0706-287A-45F9-9FBD-9C3D0907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161011_Vorlage_Pressetexte_HARO_FP</Template>
  <TotalTime>0</TotalTime>
  <Pages>3</Pages>
  <Words>645</Words>
  <Characters>4066</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Hamberger</Company>
  <LinksUpToDate>false</LinksUpToDate>
  <CharactersWithSpaces>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Bonk</dc:creator>
  <cp:lastModifiedBy>Spath, Michaela</cp:lastModifiedBy>
  <cp:revision>2</cp:revision>
  <cp:lastPrinted>2016-04-25T08:48:00Z</cp:lastPrinted>
  <dcterms:created xsi:type="dcterms:W3CDTF">2018-06-05T08:30:00Z</dcterms:created>
  <dcterms:modified xsi:type="dcterms:W3CDTF">2018-06-05T08:30:00Z</dcterms:modified>
</cp:coreProperties>
</file>