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95612" w14:textId="77777777" w:rsidR="00620215" w:rsidRPr="00A1767E" w:rsidRDefault="0072410C" w:rsidP="004921C7">
      <w:pPr>
        <w:spacing w:line="360" w:lineRule="auto"/>
        <w:ind w:right="453"/>
        <w:jc w:val="both"/>
        <w:rPr>
          <w:rFonts w:cs="Arial"/>
          <w:b/>
          <w:u w:val="single"/>
        </w:rPr>
      </w:pPr>
      <w:r w:rsidRPr="00A1767E">
        <w:rPr>
          <w:rFonts w:ascii="MetaBold-Roman" w:hAnsi="MetaBold-Roman"/>
          <w:noProof/>
          <w:color w:val="808080"/>
          <w:spacing w:val="60"/>
          <w:sz w:val="22"/>
          <w:szCs w:val="22"/>
        </w:rPr>
        <mc:AlternateContent>
          <mc:Choice Requires="wps">
            <w:drawing>
              <wp:anchor distT="0" distB="0" distL="114300" distR="114300" simplePos="0" relativeHeight="251661312" behindDoc="0" locked="0" layoutInCell="1" allowOverlap="1" wp14:anchorId="6D6C0206" wp14:editId="63968E8C">
                <wp:simplePos x="0" y="0"/>
                <wp:positionH relativeFrom="column">
                  <wp:posOffset>5006340</wp:posOffset>
                </wp:positionH>
                <wp:positionV relativeFrom="paragraph">
                  <wp:posOffset>-136525</wp:posOffset>
                </wp:positionV>
                <wp:extent cx="1264227" cy="276225"/>
                <wp:effectExtent l="0" t="0" r="0" b="9525"/>
                <wp:wrapNone/>
                <wp:docPr id="5" name="Textfeld 5"/>
                <wp:cNvGraphicFramePr/>
                <a:graphic xmlns:a="http://schemas.openxmlformats.org/drawingml/2006/main">
                  <a:graphicData uri="http://schemas.microsoft.com/office/word/2010/wordprocessingShape">
                    <wps:wsp>
                      <wps:cNvSpPr txBox="1"/>
                      <wps:spPr>
                        <a:xfrm>
                          <a:off x="0" y="0"/>
                          <a:ext cx="1264227" cy="276225"/>
                        </a:xfrm>
                        <a:prstGeom prst="rect">
                          <a:avLst/>
                        </a:prstGeom>
                        <a:solidFill>
                          <a:sysClr val="window" lastClr="FFFFFF"/>
                        </a:solidFill>
                        <a:ln w="6350">
                          <a:noFill/>
                        </a:ln>
                        <a:effectLst/>
                      </wps:spPr>
                      <wps:txbx>
                        <w:txbxContent>
                          <w:p w14:paraId="318D9108" w14:textId="78246347" w:rsidR="00AA3309" w:rsidRDefault="00A360B0" w:rsidP="0072410C">
                            <w:pPr>
                              <w:jc w:val="center"/>
                            </w:pPr>
                            <w:r>
                              <w:t>0</w:t>
                            </w:r>
                            <w:r w:rsidR="00F00250">
                              <w:t>8</w:t>
                            </w:r>
                            <w:r w:rsidR="00AA3309">
                              <w:t>.</w:t>
                            </w:r>
                            <w:r w:rsidR="00F43A2E">
                              <w:t>0</w:t>
                            </w:r>
                            <w:r>
                              <w:t>2</w:t>
                            </w:r>
                            <w:r w:rsidR="00AA3309">
                              <w:t>.</w:t>
                            </w:r>
                            <w:r w:rsidR="0014350C">
                              <w:t>201</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394.2pt;margin-top:-10.75pt;width:99.5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" fillcolor="window" stroked="f" strokeweight=".5pt">
                <v:textbox>
                  <w:txbxContent>
                    <w:p w14:paraId="318D9108" w14:textId="78246347" w:rsidR="00AA3309" w:rsidRDefault="00A360B0" w:rsidP="0072410C">
                      <w:pPr>
                        <w:jc w:val="center"/>
                      </w:pPr>
                      <w:r>
                        <w:t>0</w:t>
                      </w:r>
                      <w:r w:rsidR="00F00250">
                        <w:t>8</w:t>
                      </w:r>
                      <w:r w:rsidR="00AA3309">
                        <w:t>.</w:t>
                      </w:r>
                      <w:r w:rsidR="00F43A2E">
                        <w:t>0</w:t>
                      </w:r>
                      <w:r>
                        <w:t>2</w:t>
                      </w:r>
                      <w:r w:rsidR="00AA3309">
                        <w:t>.</w:t>
                      </w:r>
                      <w:r w:rsidR="0014350C">
                        <w:t>201</w:t>
                      </w:r>
                      <w:r>
                        <w:t>8</w:t>
                      </w:r>
                    </w:p>
                  </w:txbxContent>
                </v:textbox>
              </v:shape>
            </w:pict>
          </mc:Fallback>
        </mc:AlternateContent>
      </w:r>
      <w:r w:rsidR="004C5D28" w:rsidRPr="00A1767E">
        <w:rPr>
          <w:rFonts w:cs="Arial"/>
          <w:b/>
          <w:u w:val="single"/>
        </w:rPr>
        <w:t>DISANO BY HARO</w:t>
      </w:r>
    </w:p>
    <w:p w14:paraId="7167DA1C" w14:textId="55E9C1E8" w:rsidR="00D27310" w:rsidRPr="00A1767E" w:rsidRDefault="004C5D28" w:rsidP="00AD045F">
      <w:pPr>
        <w:autoSpaceDE w:val="0"/>
        <w:autoSpaceDN w:val="0"/>
        <w:adjustRightInd w:val="0"/>
        <w:spacing w:line="360" w:lineRule="auto"/>
        <w:ind w:right="-2"/>
        <w:jc w:val="both"/>
        <w:rPr>
          <w:rFonts w:cs="Arial"/>
          <w:b/>
          <w:sz w:val="28"/>
          <w:szCs w:val="28"/>
        </w:rPr>
      </w:pPr>
      <w:r w:rsidRPr="00A1767E">
        <w:rPr>
          <w:rFonts w:cs="Arial"/>
          <w:b/>
          <w:sz w:val="28"/>
          <w:szCs w:val="28"/>
        </w:rPr>
        <w:t xml:space="preserve">DISANO </w:t>
      </w:r>
      <w:r w:rsidR="0089432B">
        <w:rPr>
          <w:rFonts w:cs="Arial"/>
          <w:b/>
          <w:sz w:val="28"/>
          <w:szCs w:val="28"/>
        </w:rPr>
        <w:t>Project</w:t>
      </w:r>
      <w:r w:rsidRPr="00A1767E">
        <w:rPr>
          <w:rFonts w:cs="Arial"/>
          <w:b/>
          <w:sz w:val="28"/>
          <w:szCs w:val="28"/>
        </w:rPr>
        <w:t xml:space="preserve"> –</w:t>
      </w:r>
      <w:r w:rsidR="00D27310" w:rsidRPr="00A1767E">
        <w:rPr>
          <w:rFonts w:cs="Arial"/>
          <w:b/>
          <w:sz w:val="28"/>
          <w:szCs w:val="28"/>
        </w:rPr>
        <w:t xml:space="preserve"> Der Designboden </w:t>
      </w:r>
      <w:r w:rsidR="0089432B">
        <w:rPr>
          <w:rFonts w:cs="Arial"/>
          <w:b/>
          <w:sz w:val="28"/>
          <w:szCs w:val="28"/>
        </w:rPr>
        <w:t xml:space="preserve">für </w:t>
      </w:r>
      <w:r w:rsidR="00AD045F">
        <w:rPr>
          <w:rFonts w:cs="Arial"/>
          <w:b/>
          <w:sz w:val="28"/>
          <w:szCs w:val="28"/>
        </w:rPr>
        <w:t>die professionelle Verlegung</w:t>
      </w:r>
      <w:r w:rsidR="0089432B">
        <w:rPr>
          <w:rFonts w:cs="Arial"/>
          <w:b/>
          <w:sz w:val="28"/>
          <w:szCs w:val="28"/>
        </w:rPr>
        <w:t xml:space="preserve"> </w:t>
      </w:r>
    </w:p>
    <w:p w14:paraId="382761C1" w14:textId="4EA9D096" w:rsidR="004C10CC" w:rsidRPr="00A1767E" w:rsidRDefault="00F00250" w:rsidP="0014350C">
      <w:pPr>
        <w:autoSpaceDE w:val="0"/>
        <w:autoSpaceDN w:val="0"/>
        <w:adjustRightInd w:val="0"/>
        <w:spacing w:line="360" w:lineRule="auto"/>
        <w:ind w:right="-2"/>
        <w:jc w:val="both"/>
        <w:rPr>
          <w:rFonts w:cs="Arial"/>
          <w:b/>
          <w:sz w:val="22"/>
          <w:szCs w:val="28"/>
        </w:rPr>
      </w:pPr>
      <w:r>
        <w:rPr>
          <w:rFonts w:cs="Arial"/>
          <w:b/>
          <w:sz w:val="22"/>
          <w:szCs w:val="28"/>
        </w:rPr>
        <w:t xml:space="preserve">Mit dem DISANO Project Designboden profitieren professionelle Verleger von einem Objektboden, der Wohngesundheit, trendige Optik,  höchste Langlebigkeit und die Eignung für wasserfeste Verklebung in Feuchträumen in sich vereint. Damit </w:t>
      </w:r>
      <w:r w:rsidRPr="00F00250">
        <w:rPr>
          <w:rFonts w:cs="Arial"/>
          <w:b/>
          <w:sz w:val="22"/>
          <w:szCs w:val="28"/>
        </w:rPr>
        <w:t>baut HARO seine Designbodenkompetenz deutlich aus. Ob als 2 mm Sheetware für die vollflächige Verklebung (</w:t>
      </w:r>
      <w:r>
        <w:rPr>
          <w:rFonts w:cs="Arial"/>
          <w:b/>
          <w:sz w:val="22"/>
          <w:szCs w:val="28"/>
        </w:rPr>
        <w:t xml:space="preserve">DISANO </w:t>
      </w:r>
      <w:r w:rsidRPr="00F00250">
        <w:rPr>
          <w:rFonts w:cs="Arial"/>
          <w:b/>
          <w:sz w:val="22"/>
          <w:szCs w:val="28"/>
        </w:rPr>
        <w:t>Project),  als 5 mm starke, wasserfeste Vollkunststoffversion mit Clickverbindung (</w:t>
      </w:r>
      <w:r>
        <w:rPr>
          <w:rFonts w:cs="Arial"/>
          <w:b/>
          <w:sz w:val="22"/>
          <w:szCs w:val="28"/>
        </w:rPr>
        <w:t xml:space="preserve">DISANO </w:t>
      </w:r>
      <w:r w:rsidRPr="00F00250">
        <w:rPr>
          <w:rFonts w:cs="Arial"/>
          <w:b/>
          <w:sz w:val="22"/>
          <w:szCs w:val="28"/>
        </w:rPr>
        <w:t>Saphir) oder als 6 oder 9 mm Variante mit feuchtraumgeeigneter HDF Trägerplatte (</w:t>
      </w:r>
      <w:r>
        <w:rPr>
          <w:rFonts w:cs="Arial"/>
          <w:b/>
          <w:sz w:val="22"/>
          <w:szCs w:val="28"/>
        </w:rPr>
        <w:t xml:space="preserve">DISANO </w:t>
      </w:r>
      <w:r w:rsidRPr="00F00250">
        <w:rPr>
          <w:rFonts w:cs="Arial"/>
          <w:b/>
          <w:sz w:val="22"/>
          <w:szCs w:val="28"/>
        </w:rPr>
        <w:t xml:space="preserve">Classic Aqua, </w:t>
      </w:r>
      <w:r>
        <w:rPr>
          <w:rFonts w:cs="Arial"/>
          <w:b/>
          <w:sz w:val="22"/>
          <w:szCs w:val="28"/>
        </w:rPr>
        <w:t xml:space="preserve">DISANO </w:t>
      </w:r>
      <w:r w:rsidRPr="00F00250">
        <w:rPr>
          <w:rFonts w:cs="Arial"/>
          <w:b/>
          <w:sz w:val="22"/>
          <w:szCs w:val="28"/>
        </w:rPr>
        <w:t xml:space="preserve">Smart Aqua), das Designbodensortiment von HARO bietet für jeden Anwendungszweck und für jede Preisstufe das passende Angebot. Allen DISANO Böden ist aber eines gemein: Sie sind 100% frei von PVC und Weichmachern und damit wohngesund. </w:t>
      </w:r>
    </w:p>
    <w:p w14:paraId="59DDED12" w14:textId="4276F87B" w:rsidR="006246F3" w:rsidRPr="00A1767E" w:rsidRDefault="00502621" w:rsidP="0072410C">
      <w:pPr>
        <w:autoSpaceDE w:val="0"/>
        <w:autoSpaceDN w:val="0"/>
        <w:adjustRightInd w:val="0"/>
        <w:spacing w:before="240" w:after="240" w:line="360" w:lineRule="auto"/>
        <w:ind w:right="-2"/>
        <w:jc w:val="both"/>
        <w:rPr>
          <w:rFonts w:cs="Arial"/>
        </w:rPr>
      </w:pPr>
      <w:r w:rsidRPr="00A1767E">
        <w:rPr>
          <w:rFonts w:cs="Arial"/>
          <w:b/>
        </w:rPr>
        <w:t xml:space="preserve">Rosenheim </w:t>
      </w:r>
      <w:r w:rsidR="00C67D53" w:rsidRPr="00A1767E">
        <w:rPr>
          <w:rFonts w:cs="Arial"/>
          <w:b/>
        </w:rPr>
        <w:t>–</w:t>
      </w:r>
      <w:r w:rsidRPr="00A1767E">
        <w:rPr>
          <w:rFonts w:cs="Arial"/>
          <w:b/>
        </w:rPr>
        <w:t xml:space="preserve"> </w:t>
      </w:r>
      <w:r w:rsidR="004C5D28" w:rsidRPr="00A1767E">
        <w:rPr>
          <w:rFonts w:cs="Arial"/>
          <w:b/>
        </w:rPr>
        <w:t xml:space="preserve">DISANO </w:t>
      </w:r>
      <w:r w:rsidR="00AA3309">
        <w:rPr>
          <w:rFonts w:cs="Arial"/>
          <w:b/>
        </w:rPr>
        <w:t>Project</w:t>
      </w:r>
      <w:r w:rsidR="00D27310" w:rsidRPr="00A1767E">
        <w:rPr>
          <w:rFonts w:cs="Arial"/>
          <w:b/>
        </w:rPr>
        <w:t xml:space="preserve"> – </w:t>
      </w:r>
      <w:r w:rsidR="00AA3309">
        <w:rPr>
          <w:rFonts w:cs="Arial"/>
          <w:b/>
        </w:rPr>
        <w:t>Der Designboden der Profis</w:t>
      </w:r>
      <w:r w:rsidR="00D27310" w:rsidRPr="00A1767E">
        <w:rPr>
          <w:rFonts w:cs="Arial"/>
          <w:b/>
        </w:rPr>
        <w:t>.</w:t>
      </w:r>
      <w:r w:rsidR="00F918CE" w:rsidRPr="00A1767E">
        <w:rPr>
          <w:rFonts w:cs="Arial"/>
          <w:b/>
        </w:rPr>
        <w:t xml:space="preserve"> </w:t>
      </w:r>
      <w:r w:rsidR="00AA3309">
        <w:rPr>
          <w:rFonts w:cs="Arial"/>
        </w:rPr>
        <w:t>Designböden von HARO haben sich im Markt als wohngesunde</w:t>
      </w:r>
      <w:r w:rsidR="00471087">
        <w:rPr>
          <w:rFonts w:cs="Arial"/>
        </w:rPr>
        <w:t xml:space="preserve"> Alternative zu Vinyl- oder PVC-</w:t>
      </w:r>
      <w:r w:rsidR="00AA3309">
        <w:rPr>
          <w:rFonts w:cs="Arial"/>
        </w:rPr>
        <w:t>Böden</w:t>
      </w:r>
      <w:r w:rsidR="00471087">
        <w:rPr>
          <w:rFonts w:cs="Arial"/>
        </w:rPr>
        <w:t xml:space="preserve"> bestens etabliert. Mit ihren he</w:t>
      </w:r>
      <w:r w:rsidR="00AA3309">
        <w:rPr>
          <w:rFonts w:cs="Arial"/>
        </w:rPr>
        <w:t xml:space="preserve">rausragenden Eigenschaften erfüllen sie aktuelle Wohntrends wie kaum ein anderer Bodenbelag. Jetzt ist die DISANO Designboden Familie mit der </w:t>
      </w:r>
      <w:r w:rsidR="00DF3CC0">
        <w:rPr>
          <w:rFonts w:cs="Arial"/>
        </w:rPr>
        <w:t>Sheet-</w:t>
      </w:r>
      <w:r w:rsidR="00AA3309">
        <w:rPr>
          <w:rFonts w:cs="Arial"/>
        </w:rPr>
        <w:t>Variante DISANO Project erweitert worden. Hiermit werden in erster Linie professionelle Verleger angesprochen, die</w:t>
      </w:r>
      <w:r w:rsidR="00DF3CC0">
        <w:rPr>
          <w:rFonts w:cs="Arial"/>
        </w:rPr>
        <w:t xml:space="preserve"> vor allem im Objektgeschäft </w:t>
      </w:r>
      <w:r w:rsidR="00AA3309">
        <w:rPr>
          <w:rFonts w:cs="Arial"/>
        </w:rPr>
        <w:t>große Flächen</w:t>
      </w:r>
      <w:r w:rsidR="00DF3CC0">
        <w:rPr>
          <w:rFonts w:cs="Arial"/>
        </w:rPr>
        <w:t xml:space="preserve"> mit wohngesunden, strapazierfähigen und </w:t>
      </w:r>
      <w:r w:rsidR="00AA3309">
        <w:rPr>
          <w:rFonts w:cs="Arial"/>
        </w:rPr>
        <w:t>ästhetisch</w:t>
      </w:r>
      <w:r w:rsidR="00DF3CC0">
        <w:rPr>
          <w:rFonts w:cs="Arial"/>
        </w:rPr>
        <w:t xml:space="preserve"> schönen</w:t>
      </w:r>
      <w:r w:rsidR="00AA3309">
        <w:rPr>
          <w:rFonts w:cs="Arial"/>
        </w:rPr>
        <w:t xml:space="preserve"> Böden </w:t>
      </w:r>
      <w:r w:rsidR="00DF3CC0">
        <w:rPr>
          <w:rFonts w:cs="Arial"/>
        </w:rPr>
        <w:t>ausstatten</w:t>
      </w:r>
      <w:r w:rsidR="00AA3309">
        <w:rPr>
          <w:rFonts w:cs="Arial"/>
        </w:rPr>
        <w:t>.</w:t>
      </w:r>
      <w:r w:rsidR="00DF3CC0">
        <w:rPr>
          <w:rFonts w:cs="Arial"/>
        </w:rPr>
        <w:t xml:space="preserve"> Das Besondere an DISANO Project ist, dass er sowohl für die Verklebung im Nass- als auch im Haftbett bestens geeignet ist. </w:t>
      </w:r>
      <w:r w:rsidR="00AA3309">
        <w:rPr>
          <w:rFonts w:cs="Arial"/>
        </w:rPr>
        <w:t xml:space="preserve"> </w:t>
      </w:r>
    </w:p>
    <w:p w14:paraId="31DCC214" w14:textId="10654274" w:rsidR="006246F3" w:rsidRPr="00A1767E" w:rsidRDefault="006246F3" w:rsidP="0072410C">
      <w:pPr>
        <w:autoSpaceDE w:val="0"/>
        <w:autoSpaceDN w:val="0"/>
        <w:adjustRightInd w:val="0"/>
        <w:spacing w:before="240" w:after="240" w:line="360" w:lineRule="auto"/>
        <w:ind w:right="-2"/>
        <w:jc w:val="both"/>
        <w:rPr>
          <w:rFonts w:cs="Arial"/>
          <w:b/>
        </w:rPr>
      </w:pPr>
      <w:r w:rsidRPr="00A1767E">
        <w:rPr>
          <w:rFonts w:cs="Arial"/>
          <w:b/>
        </w:rPr>
        <w:t xml:space="preserve">DISANO </w:t>
      </w:r>
      <w:r w:rsidR="00AA3309">
        <w:rPr>
          <w:rFonts w:cs="Arial"/>
          <w:b/>
        </w:rPr>
        <w:t>Project</w:t>
      </w:r>
      <w:r w:rsidRPr="00A1767E">
        <w:rPr>
          <w:rFonts w:cs="Arial"/>
          <w:b/>
        </w:rPr>
        <w:t xml:space="preserve">: </w:t>
      </w:r>
      <w:r w:rsidR="00AA3309">
        <w:rPr>
          <w:rFonts w:cs="Arial"/>
          <w:b/>
        </w:rPr>
        <w:t>Wohngesundheit und Strapazierfähigkeit in Reinform</w:t>
      </w:r>
      <w:r w:rsidRPr="00A1767E">
        <w:rPr>
          <w:rFonts w:cs="Arial"/>
          <w:b/>
        </w:rPr>
        <w:t xml:space="preserve"> </w:t>
      </w:r>
    </w:p>
    <w:p w14:paraId="5405ACDB" w14:textId="1EE6CF55" w:rsidR="0014350C" w:rsidRDefault="00AA3309" w:rsidP="0072410C">
      <w:pPr>
        <w:autoSpaceDE w:val="0"/>
        <w:autoSpaceDN w:val="0"/>
        <w:adjustRightInd w:val="0"/>
        <w:spacing w:before="240" w:after="240" w:line="360" w:lineRule="auto"/>
        <w:ind w:right="-2"/>
        <w:jc w:val="both"/>
        <w:rPr>
          <w:rFonts w:cs="Arial"/>
        </w:rPr>
      </w:pPr>
      <w:r>
        <w:rPr>
          <w:rFonts w:cs="Arial"/>
        </w:rPr>
        <w:lastRenderedPageBreak/>
        <w:t xml:space="preserve">Beim DISANO Project sind aber nicht nur Langlebigkeit und Wohngesundheit durchschlagende Kaufargumente. Vor allem Profis wissen es zu schätzen, wenn ein Bodenbelag für </w:t>
      </w:r>
      <w:r w:rsidR="00471087">
        <w:rPr>
          <w:rFonts w:cs="Arial"/>
        </w:rPr>
        <w:t xml:space="preserve">beinahe unendlich </w:t>
      </w:r>
      <w:r>
        <w:rPr>
          <w:rFonts w:cs="Arial"/>
        </w:rPr>
        <w:t>viele Anforderungen zur Verfügung steht. Der DISANO Project ist bei vollflächiger Verklebung</w:t>
      </w:r>
      <w:r w:rsidR="0014350C">
        <w:rPr>
          <w:rFonts w:cs="Arial"/>
        </w:rPr>
        <w:t xml:space="preserve"> mit HARO Dispersionskleber im Haft- oder Nassbett </w:t>
      </w:r>
      <w:r>
        <w:rPr>
          <w:rFonts w:cs="Arial"/>
        </w:rPr>
        <w:t xml:space="preserve"> feuchtraumgeeignet. Dazu ist er außerordentlich druckstabil und hält auch schweren Möbeln stand. </w:t>
      </w:r>
    </w:p>
    <w:p w14:paraId="7D0E3A60" w14:textId="7E31AA6F" w:rsidR="00242483" w:rsidRPr="00A1767E" w:rsidRDefault="00AA3309" w:rsidP="0072410C">
      <w:pPr>
        <w:autoSpaceDE w:val="0"/>
        <w:autoSpaceDN w:val="0"/>
        <w:adjustRightInd w:val="0"/>
        <w:spacing w:before="240" w:after="240" w:line="360" w:lineRule="auto"/>
        <w:ind w:right="-2"/>
        <w:jc w:val="both"/>
        <w:rPr>
          <w:rFonts w:cs="Arial"/>
        </w:rPr>
      </w:pPr>
      <w:r>
        <w:rPr>
          <w:rFonts w:cs="Arial"/>
        </w:rPr>
        <w:t>Ein weiteres Argument liefert</w:t>
      </w:r>
      <w:r w:rsidR="00DF3CC0">
        <w:rPr>
          <w:rFonts w:cs="Arial"/>
        </w:rPr>
        <w:t xml:space="preserve"> die äußerst geringe Dicke von nur 2 mm, die sich perfekt auch für alle Renovierungsanforderungen eignet. Zusätzliches Plus ist außerdem die Microfase, die das Landhausdielendesign perfekt unterstreicht. Ein idealer Bodenbelag auch für Fußbodenheizungen. </w:t>
      </w:r>
    </w:p>
    <w:p w14:paraId="7B439036" w14:textId="514D2038" w:rsidR="006246F3" w:rsidRPr="007B442C" w:rsidRDefault="006246F3" w:rsidP="0072410C">
      <w:pPr>
        <w:autoSpaceDE w:val="0"/>
        <w:autoSpaceDN w:val="0"/>
        <w:adjustRightInd w:val="0"/>
        <w:spacing w:before="240" w:after="240" w:line="360" w:lineRule="auto"/>
        <w:ind w:right="-2"/>
        <w:jc w:val="both"/>
        <w:rPr>
          <w:rFonts w:cs="Arial"/>
        </w:rPr>
      </w:pPr>
      <w:r w:rsidRPr="00A1767E">
        <w:rPr>
          <w:rFonts w:cs="Arial"/>
          <w:b/>
        </w:rPr>
        <w:t xml:space="preserve">Starke Verkaufsargumente auf einen Blick  </w:t>
      </w:r>
    </w:p>
    <w:p w14:paraId="73D4DF62" w14:textId="47EAB704" w:rsidR="007B442C" w:rsidRDefault="007B442C" w:rsidP="007B442C">
      <w:pPr>
        <w:autoSpaceDE w:val="0"/>
        <w:autoSpaceDN w:val="0"/>
        <w:adjustRightInd w:val="0"/>
        <w:spacing w:before="240" w:after="240" w:line="360" w:lineRule="auto"/>
        <w:ind w:right="-2"/>
        <w:jc w:val="both"/>
        <w:rPr>
          <w:rFonts w:cs="Arial"/>
        </w:rPr>
      </w:pPr>
      <w:r>
        <w:rPr>
          <w:rFonts w:cs="Arial"/>
        </w:rPr>
        <w:t xml:space="preserve">HARO Händler </w:t>
      </w:r>
      <w:r w:rsidR="00471087">
        <w:rPr>
          <w:rFonts w:cs="Arial"/>
        </w:rPr>
        <w:t>haben</w:t>
      </w:r>
      <w:r>
        <w:rPr>
          <w:rFonts w:cs="Arial"/>
        </w:rPr>
        <w:t xml:space="preserve"> nun als</w:t>
      </w:r>
      <w:r w:rsidR="00471087">
        <w:rPr>
          <w:rFonts w:cs="Arial"/>
        </w:rPr>
        <w:t>o ein</w:t>
      </w:r>
      <w:r>
        <w:rPr>
          <w:rFonts w:cs="Arial"/>
        </w:rPr>
        <w:t xml:space="preserve"> neues Produkt für Profiverleger im Sortiment. Die Verkaufsargumente liegen auf der Hand, denn der DISANO Project erfüllt sämtliche Anforder</w:t>
      </w:r>
      <w:r w:rsidR="00471087">
        <w:rPr>
          <w:rFonts w:cs="Arial"/>
        </w:rPr>
        <w:t xml:space="preserve">ungen, die von Profis an einen </w:t>
      </w:r>
      <w:r>
        <w:rPr>
          <w:rFonts w:cs="Arial"/>
        </w:rPr>
        <w:t>universellen Bodenbelag gestellt werden:</w:t>
      </w:r>
    </w:p>
    <w:p w14:paraId="6A961690" w14:textId="7F2A44DE" w:rsidR="00242483" w:rsidRDefault="00AD045F" w:rsidP="00F43A2E">
      <w:pPr>
        <w:pStyle w:val="Listenabsatz"/>
        <w:numPr>
          <w:ilvl w:val="0"/>
          <w:numId w:val="3"/>
        </w:numPr>
        <w:autoSpaceDE w:val="0"/>
        <w:autoSpaceDN w:val="0"/>
        <w:adjustRightInd w:val="0"/>
        <w:spacing w:before="240" w:after="240" w:line="360" w:lineRule="auto"/>
        <w:ind w:right="-2"/>
        <w:rPr>
          <w:rFonts w:cs="Arial"/>
        </w:rPr>
      </w:pPr>
      <w:r>
        <w:rPr>
          <w:rFonts w:cs="Arial"/>
        </w:rPr>
        <w:t>Wasserfest (</w:t>
      </w:r>
      <w:r w:rsidR="00242483" w:rsidRPr="00A1767E">
        <w:rPr>
          <w:rFonts w:cs="Arial"/>
        </w:rPr>
        <w:t>Feuchtraumeignung</w:t>
      </w:r>
      <w:r>
        <w:rPr>
          <w:rFonts w:cs="Arial"/>
        </w:rPr>
        <w:t xml:space="preserve"> A0)</w:t>
      </w:r>
      <w:r w:rsidR="00F43A2E">
        <w:rPr>
          <w:rFonts w:cs="Arial"/>
        </w:rPr>
        <w:t xml:space="preserve"> durch Vollkunststoff-Träger</w:t>
      </w:r>
    </w:p>
    <w:p w14:paraId="7CC96118" w14:textId="2F83A483" w:rsidR="007B442C" w:rsidRDefault="0014350C" w:rsidP="00F43A2E">
      <w:pPr>
        <w:pStyle w:val="Listenabsatz"/>
        <w:numPr>
          <w:ilvl w:val="0"/>
          <w:numId w:val="3"/>
        </w:numPr>
        <w:autoSpaceDE w:val="0"/>
        <w:autoSpaceDN w:val="0"/>
        <w:adjustRightInd w:val="0"/>
        <w:spacing w:before="240" w:after="240" w:line="360" w:lineRule="auto"/>
        <w:ind w:right="-2"/>
        <w:rPr>
          <w:rFonts w:cs="Arial"/>
        </w:rPr>
      </w:pPr>
      <w:r>
        <w:rPr>
          <w:rFonts w:cs="Arial"/>
        </w:rPr>
        <w:t xml:space="preserve">Wohngesund, </w:t>
      </w:r>
      <w:r w:rsidR="00471087">
        <w:rPr>
          <w:rFonts w:cs="Arial"/>
        </w:rPr>
        <w:t>100</w:t>
      </w:r>
      <w:r>
        <w:rPr>
          <w:rFonts w:cs="Arial"/>
        </w:rPr>
        <w:t xml:space="preserve">% </w:t>
      </w:r>
      <w:r w:rsidR="007B442C">
        <w:rPr>
          <w:rFonts w:cs="Arial"/>
        </w:rPr>
        <w:t xml:space="preserve">frei von </w:t>
      </w:r>
      <w:r w:rsidR="00AD045F">
        <w:rPr>
          <w:rFonts w:cs="Arial"/>
        </w:rPr>
        <w:t xml:space="preserve">PVC und </w:t>
      </w:r>
      <w:r w:rsidR="007B442C">
        <w:rPr>
          <w:rFonts w:cs="Arial"/>
        </w:rPr>
        <w:t>Weichmachern</w:t>
      </w:r>
    </w:p>
    <w:p w14:paraId="19E1AE60" w14:textId="604EF770" w:rsidR="007B442C" w:rsidRPr="007B442C" w:rsidRDefault="00F43A2E" w:rsidP="00F43A2E">
      <w:pPr>
        <w:pStyle w:val="Listenabsatz"/>
        <w:numPr>
          <w:ilvl w:val="0"/>
          <w:numId w:val="3"/>
        </w:numPr>
        <w:autoSpaceDE w:val="0"/>
        <w:autoSpaceDN w:val="0"/>
        <w:adjustRightInd w:val="0"/>
        <w:spacing w:before="240" w:after="240" w:line="360" w:lineRule="auto"/>
        <w:ind w:right="-2"/>
        <w:rPr>
          <w:rFonts w:cs="Arial"/>
        </w:rPr>
      </w:pPr>
      <w:r>
        <w:rPr>
          <w:rFonts w:cs="Arial"/>
        </w:rPr>
        <w:t>Verklebung im Nass-/ Trockenbett</w:t>
      </w:r>
    </w:p>
    <w:p w14:paraId="1AEC754C" w14:textId="4CAB1D7C" w:rsidR="00242483" w:rsidRPr="00A1767E" w:rsidRDefault="00AD045F" w:rsidP="00F43A2E">
      <w:pPr>
        <w:pStyle w:val="Listenabsatz"/>
        <w:numPr>
          <w:ilvl w:val="0"/>
          <w:numId w:val="3"/>
        </w:numPr>
        <w:autoSpaceDE w:val="0"/>
        <w:autoSpaceDN w:val="0"/>
        <w:adjustRightInd w:val="0"/>
        <w:spacing w:before="240" w:after="240" w:line="360" w:lineRule="auto"/>
        <w:ind w:right="-2"/>
        <w:rPr>
          <w:rFonts w:cs="Arial"/>
        </w:rPr>
      </w:pPr>
      <w:r>
        <w:rPr>
          <w:rFonts w:cs="Arial"/>
        </w:rPr>
        <w:t>Renovierungsfreundlich, g</w:t>
      </w:r>
      <w:r w:rsidR="00242483" w:rsidRPr="00A1767E">
        <w:rPr>
          <w:rFonts w:cs="Arial"/>
        </w:rPr>
        <w:t xml:space="preserve">eringe Aufbauhöhe von nur </w:t>
      </w:r>
      <w:r w:rsidR="007B442C">
        <w:rPr>
          <w:rFonts w:cs="Arial"/>
        </w:rPr>
        <w:t>2</w:t>
      </w:r>
      <w:r w:rsidR="00242483" w:rsidRPr="00A1767E">
        <w:rPr>
          <w:rFonts w:cs="Arial"/>
        </w:rPr>
        <w:t xml:space="preserve"> Millimeter</w:t>
      </w:r>
    </w:p>
    <w:p w14:paraId="7C5C960F" w14:textId="2D1067F8" w:rsidR="00242483" w:rsidRPr="00A1767E" w:rsidRDefault="00242483" w:rsidP="00F43A2E">
      <w:pPr>
        <w:pStyle w:val="Listenabsatz"/>
        <w:numPr>
          <w:ilvl w:val="0"/>
          <w:numId w:val="3"/>
        </w:numPr>
        <w:autoSpaceDE w:val="0"/>
        <w:autoSpaceDN w:val="0"/>
        <w:adjustRightInd w:val="0"/>
        <w:spacing w:before="240" w:after="240" w:line="360" w:lineRule="auto"/>
        <w:ind w:right="-2"/>
        <w:rPr>
          <w:rFonts w:cs="Arial"/>
        </w:rPr>
      </w:pPr>
      <w:r w:rsidRPr="00A1767E">
        <w:rPr>
          <w:rFonts w:cs="Arial"/>
        </w:rPr>
        <w:t>Sehr gut geeignet für Fußbodenheizung</w:t>
      </w:r>
    </w:p>
    <w:p w14:paraId="06F5B929" w14:textId="77777777" w:rsidR="00242483" w:rsidRDefault="00A1767E" w:rsidP="00F43A2E">
      <w:pPr>
        <w:pStyle w:val="Listenabsatz"/>
        <w:numPr>
          <w:ilvl w:val="0"/>
          <w:numId w:val="3"/>
        </w:numPr>
        <w:autoSpaceDE w:val="0"/>
        <w:autoSpaceDN w:val="0"/>
        <w:adjustRightInd w:val="0"/>
        <w:spacing w:before="240" w:after="240" w:line="360" w:lineRule="auto"/>
        <w:ind w:right="-2"/>
        <w:rPr>
          <w:rFonts w:cs="Arial"/>
        </w:rPr>
      </w:pPr>
      <w:r>
        <w:rPr>
          <w:rFonts w:cs="Arial"/>
        </w:rPr>
        <w:t>SilentSense-Ober</w:t>
      </w:r>
      <w:r w:rsidR="00242483" w:rsidRPr="00A1767E">
        <w:rPr>
          <w:rFonts w:cs="Arial"/>
        </w:rPr>
        <w:t>fläche für samtweichen Tritt</w:t>
      </w:r>
    </w:p>
    <w:p w14:paraId="69717064" w14:textId="13AA511C" w:rsidR="00AD045F" w:rsidRPr="00A1767E" w:rsidRDefault="00AD045F" w:rsidP="00F43A2E">
      <w:pPr>
        <w:pStyle w:val="Listenabsatz"/>
        <w:numPr>
          <w:ilvl w:val="0"/>
          <w:numId w:val="3"/>
        </w:numPr>
        <w:autoSpaceDE w:val="0"/>
        <w:autoSpaceDN w:val="0"/>
        <w:adjustRightInd w:val="0"/>
        <w:spacing w:before="240" w:after="240" w:line="360" w:lineRule="auto"/>
        <w:ind w:right="-2"/>
        <w:rPr>
          <w:rFonts w:cs="Arial"/>
        </w:rPr>
      </w:pPr>
      <w:r>
        <w:rPr>
          <w:rFonts w:cs="Arial"/>
        </w:rPr>
        <w:t xml:space="preserve">ElastoTec-Schicht, Schutz vor Eindrücken und Feuchtigkeit  </w:t>
      </w:r>
    </w:p>
    <w:p w14:paraId="23E5CE6E" w14:textId="77777777" w:rsidR="00242483" w:rsidRPr="00A1767E" w:rsidRDefault="00242483" w:rsidP="00F43A2E">
      <w:pPr>
        <w:pStyle w:val="Listenabsatz"/>
        <w:numPr>
          <w:ilvl w:val="0"/>
          <w:numId w:val="3"/>
        </w:numPr>
        <w:autoSpaceDE w:val="0"/>
        <w:autoSpaceDN w:val="0"/>
        <w:adjustRightInd w:val="0"/>
        <w:spacing w:before="240" w:after="240" w:line="360" w:lineRule="auto"/>
        <w:ind w:right="-2"/>
        <w:rPr>
          <w:rFonts w:cs="Arial"/>
        </w:rPr>
      </w:pPr>
      <w:r w:rsidRPr="00A1767E">
        <w:rPr>
          <w:rFonts w:cs="Arial"/>
        </w:rPr>
        <w:t>Strap</w:t>
      </w:r>
      <w:r w:rsidR="00A1767E">
        <w:rPr>
          <w:rFonts w:cs="Arial"/>
        </w:rPr>
        <w:t>a</w:t>
      </w:r>
      <w:r w:rsidRPr="00A1767E">
        <w:rPr>
          <w:rFonts w:cs="Arial"/>
        </w:rPr>
        <w:t>zierfähig und besonders pflegleicht</w:t>
      </w:r>
    </w:p>
    <w:p w14:paraId="422D0596" w14:textId="77777777" w:rsidR="00242483" w:rsidRPr="00A1767E" w:rsidRDefault="00242483" w:rsidP="00F43A2E">
      <w:pPr>
        <w:pStyle w:val="Listenabsatz"/>
        <w:numPr>
          <w:ilvl w:val="0"/>
          <w:numId w:val="3"/>
        </w:numPr>
        <w:autoSpaceDE w:val="0"/>
        <w:autoSpaceDN w:val="0"/>
        <w:adjustRightInd w:val="0"/>
        <w:spacing w:before="240" w:after="240" w:line="360" w:lineRule="auto"/>
        <w:ind w:right="-2"/>
        <w:rPr>
          <w:rFonts w:cs="Arial"/>
        </w:rPr>
      </w:pPr>
      <w:r w:rsidRPr="00A1767E">
        <w:rPr>
          <w:rFonts w:cs="Arial"/>
        </w:rPr>
        <w:t xml:space="preserve">Druckstabil und UV-beständig </w:t>
      </w:r>
    </w:p>
    <w:p w14:paraId="543C2B1A" w14:textId="6C44E1F2" w:rsidR="00242483" w:rsidRPr="00A1767E" w:rsidRDefault="00242483" w:rsidP="00F43A2E">
      <w:pPr>
        <w:pStyle w:val="Listenabsatz"/>
        <w:numPr>
          <w:ilvl w:val="0"/>
          <w:numId w:val="3"/>
        </w:numPr>
        <w:autoSpaceDE w:val="0"/>
        <w:autoSpaceDN w:val="0"/>
        <w:adjustRightInd w:val="0"/>
        <w:spacing w:before="240" w:after="240" w:line="360" w:lineRule="auto"/>
        <w:ind w:right="-2"/>
        <w:rPr>
          <w:rFonts w:cs="Arial"/>
        </w:rPr>
      </w:pPr>
      <w:r w:rsidRPr="00A1767E">
        <w:rPr>
          <w:rFonts w:cs="Arial"/>
        </w:rPr>
        <w:t xml:space="preserve">Landhausdielenformat mit vierseitiger </w:t>
      </w:r>
      <w:r w:rsidR="00AD045F">
        <w:rPr>
          <w:rFonts w:cs="Arial"/>
        </w:rPr>
        <w:t>Microf</w:t>
      </w:r>
      <w:r w:rsidRPr="00A1767E">
        <w:rPr>
          <w:rFonts w:cs="Arial"/>
        </w:rPr>
        <w:t>ase</w:t>
      </w:r>
    </w:p>
    <w:p w14:paraId="234E5598" w14:textId="39E148DB" w:rsidR="00242483" w:rsidRPr="00A1767E" w:rsidRDefault="00242483" w:rsidP="00F43A2E">
      <w:pPr>
        <w:pStyle w:val="Listenabsatz"/>
        <w:numPr>
          <w:ilvl w:val="0"/>
          <w:numId w:val="3"/>
        </w:numPr>
        <w:autoSpaceDE w:val="0"/>
        <w:autoSpaceDN w:val="0"/>
        <w:adjustRightInd w:val="0"/>
        <w:spacing w:before="240" w:after="240" w:line="360" w:lineRule="auto"/>
        <w:ind w:right="-2"/>
        <w:rPr>
          <w:rFonts w:cs="Arial"/>
        </w:rPr>
      </w:pPr>
      <w:r w:rsidRPr="00A1767E">
        <w:rPr>
          <w:rFonts w:cs="Arial"/>
        </w:rPr>
        <w:t>Acht nat</w:t>
      </w:r>
      <w:r w:rsidR="007B442C">
        <w:rPr>
          <w:rFonts w:cs="Arial"/>
        </w:rPr>
        <w:t>ürliche Dekore mit authentischen</w:t>
      </w:r>
      <w:r w:rsidRPr="00A1767E">
        <w:rPr>
          <w:rFonts w:cs="Arial"/>
        </w:rPr>
        <w:t xml:space="preserve"> Oberfläche</w:t>
      </w:r>
      <w:r w:rsidR="00471087">
        <w:rPr>
          <w:rFonts w:cs="Arial"/>
        </w:rPr>
        <w:t>n</w:t>
      </w:r>
      <w:r w:rsidRPr="00A1767E">
        <w:rPr>
          <w:rFonts w:cs="Arial"/>
        </w:rPr>
        <w:t xml:space="preserve"> </w:t>
      </w:r>
    </w:p>
    <w:p w14:paraId="0F367732" w14:textId="7133E48F" w:rsidR="005B7329" w:rsidRPr="00A1767E" w:rsidRDefault="007B442C" w:rsidP="00242483">
      <w:pPr>
        <w:autoSpaceDE w:val="0"/>
        <w:autoSpaceDN w:val="0"/>
        <w:adjustRightInd w:val="0"/>
        <w:spacing w:before="240" w:after="240" w:line="360" w:lineRule="auto"/>
        <w:ind w:right="-2"/>
        <w:jc w:val="both"/>
        <w:rPr>
          <w:rFonts w:cs="Arial"/>
        </w:rPr>
      </w:pPr>
      <w:r>
        <w:rPr>
          <w:rFonts w:cs="Arial"/>
        </w:rPr>
        <w:lastRenderedPageBreak/>
        <w:t>Mit dem DISANO Project ist die erfolgreiche Designboden-Familie von HARO komplett. Durch seine Feuchtraumeignung, seine enorme Belastbarkeit, die attraktiven Dekore im Großformat und seine Pflegeleichtigkeit ist dieser wohngesunde Designboden die perfekte Wahl für große Flächen und Objekte. Der DISANO Designboden für Profis in Premiumqualität.</w:t>
      </w:r>
      <w:r w:rsidR="00B621E2" w:rsidRPr="00A1767E">
        <w:rPr>
          <w:rFonts w:cs="Arial"/>
        </w:rPr>
        <w:sym w:font="Wingdings" w:char="F0A7"/>
      </w:r>
    </w:p>
    <w:p w14:paraId="37877DE0" w14:textId="2F3EBF8A" w:rsidR="0072410C" w:rsidRDefault="00A173DF" w:rsidP="00C87CA0">
      <w:pPr>
        <w:autoSpaceDE w:val="0"/>
        <w:autoSpaceDN w:val="0"/>
        <w:adjustRightInd w:val="0"/>
        <w:ind w:right="425"/>
        <w:jc w:val="both"/>
        <w:rPr>
          <w:rFonts w:cs="Arial"/>
          <w:i/>
        </w:rPr>
      </w:pPr>
      <w:r>
        <w:rPr>
          <w:rFonts w:cs="Arial"/>
          <w:i/>
          <w:noProof/>
        </w:rPr>
        <w:drawing>
          <wp:inline distT="0" distB="0" distL="0" distR="0" wp14:anchorId="1546D745" wp14:editId="486D1622">
            <wp:extent cx="4859655" cy="32404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297 DISANO Project Country Eiche grau.jpg"/>
                    <pic:cNvPicPr/>
                  </pic:nvPicPr>
                  <pic:blipFill>
                    <a:blip r:embed="rId9">
                      <a:extLst>
                        <a:ext uri="{28A0092B-C50C-407E-A947-70E740481C1C}">
                          <a14:useLocalDpi xmlns:a14="http://schemas.microsoft.com/office/drawing/2010/main" val="0"/>
                        </a:ext>
                      </a:extLst>
                    </a:blip>
                    <a:stretch>
                      <a:fillRect/>
                    </a:stretch>
                  </pic:blipFill>
                  <pic:spPr>
                    <a:xfrm>
                      <a:off x="0" y="0"/>
                      <a:ext cx="4859655" cy="3240405"/>
                    </a:xfrm>
                    <a:prstGeom prst="rect">
                      <a:avLst/>
                    </a:prstGeom>
                  </pic:spPr>
                </pic:pic>
              </a:graphicData>
            </a:graphic>
          </wp:inline>
        </w:drawing>
      </w:r>
    </w:p>
    <w:p w14:paraId="63F4C381" w14:textId="0C448684" w:rsidR="0072410C" w:rsidRPr="0072410C" w:rsidRDefault="0072410C" w:rsidP="0014350C">
      <w:pPr>
        <w:autoSpaceDE w:val="0"/>
        <w:autoSpaceDN w:val="0"/>
        <w:adjustRightInd w:val="0"/>
        <w:ind w:right="-2"/>
        <w:jc w:val="both"/>
        <w:rPr>
          <w:rFonts w:cs="Arial"/>
          <w:i/>
          <w:sz w:val="22"/>
        </w:rPr>
      </w:pPr>
      <w:r w:rsidRPr="0072410C">
        <w:rPr>
          <w:rFonts w:cs="Arial"/>
          <w:i/>
          <w:sz w:val="22"/>
        </w:rPr>
        <w:t xml:space="preserve">Bildunterschrift: </w:t>
      </w:r>
      <w:r w:rsidR="0014350C" w:rsidRPr="0014350C">
        <w:rPr>
          <w:rFonts w:cs="Arial"/>
          <w:i/>
          <w:sz w:val="22"/>
        </w:rPr>
        <w:t>Mit dem DISANO Project Designboden profitieren professionelle Verleger von einem Objektboden, der Wohngesundheit, trendige Optik,  höchste Langlebigkeit und die Eignung für die Verlegung in Feuchträumen unter einen Hut bringt.</w:t>
      </w:r>
    </w:p>
    <w:p w14:paraId="3FFD107E" w14:textId="77777777" w:rsidR="0072410C" w:rsidRDefault="0072410C" w:rsidP="00C87CA0">
      <w:pPr>
        <w:autoSpaceDE w:val="0"/>
        <w:autoSpaceDN w:val="0"/>
        <w:adjustRightInd w:val="0"/>
        <w:ind w:right="425"/>
        <w:jc w:val="both"/>
        <w:rPr>
          <w:rFonts w:cs="Arial"/>
          <w:i/>
        </w:rPr>
      </w:pPr>
      <w:r>
        <w:rPr>
          <w:rFonts w:cs="Arial"/>
          <w:i/>
        </w:rPr>
        <w:t>………………………………………………………………………………</w:t>
      </w:r>
    </w:p>
    <w:p w14:paraId="6A6E8970" w14:textId="77777777" w:rsidR="0072410C" w:rsidRPr="00E6580D" w:rsidRDefault="0072410C" w:rsidP="00C87CA0">
      <w:pPr>
        <w:autoSpaceDE w:val="0"/>
        <w:autoSpaceDN w:val="0"/>
        <w:adjustRightInd w:val="0"/>
        <w:ind w:right="425"/>
        <w:jc w:val="both"/>
        <w:rPr>
          <w:rFonts w:cs="Arial"/>
          <w:i/>
          <w:sz w:val="20"/>
        </w:rPr>
      </w:pPr>
      <w:r w:rsidRPr="00E6580D">
        <w:rPr>
          <w:rFonts w:cs="Arial"/>
          <w:i/>
          <w:sz w:val="20"/>
        </w:rPr>
        <w:t>Abdruck frei, Belegexemplar erbeten</w:t>
      </w:r>
    </w:p>
    <w:p w14:paraId="2D9B7B75" w14:textId="77777777" w:rsidR="000D643D" w:rsidRPr="00A360B0" w:rsidRDefault="0072410C" w:rsidP="00C87CA0">
      <w:pPr>
        <w:autoSpaceDE w:val="0"/>
        <w:autoSpaceDN w:val="0"/>
        <w:adjustRightInd w:val="0"/>
        <w:ind w:right="425"/>
        <w:jc w:val="both"/>
        <w:rPr>
          <w:rFonts w:cs="Arial"/>
          <w:i/>
          <w:sz w:val="20"/>
        </w:rPr>
      </w:pPr>
      <w:r w:rsidRPr="00A360B0">
        <w:rPr>
          <w:rFonts w:cs="Arial"/>
          <w:i/>
          <w:sz w:val="20"/>
        </w:rPr>
        <w:t>Copyright: Hamberger Flooring GmbH&amp;Co.KG/ HARO</w:t>
      </w:r>
      <w:r w:rsidR="00C87CA0" w:rsidRPr="00A360B0">
        <w:rPr>
          <w:rFonts w:cs="Arial"/>
          <w:i/>
          <w:sz w:val="20"/>
        </w:rPr>
        <w:t xml:space="preserve"> </w:t>
      </w:r>
    </w:p>
    <w:p w14:paraId="40DC1550" w14:textId="77777777" w:rsidR="00025965" w:rsidRPr="00A360B0" w:rsidRDefault="00025965" w:rsidP="003B57D3">
      <w:pPr>
        <w:ind w:right="453"/>
        <w:jc w:val="both"/>
        <w:rPr>
          <w:rFonts w:cs="Arial"/>
          <w:sz w:val="16"/>
          <w:szCs w:val="16"/>
        </w:rPr>
      </w:pPr>
    </w:p>
    <w:p w14:paraId="225AED11" w14:textId="7B3EE0B3" w:rsidR="00866379" w:rsidRDefault="003B57D3" w:rsidP="00866379">
      <w:pPr>
        <w:ind w:right="-2"/>
        <w:jc w:val="both"/>
        <w:rPr>
          <w:rFonts w:cs="Arial"/>
          <w:sz w:val="16"/>
          <w:szCs w:val="16"/>
        </w:rPr>
      </w:pPr>
      <w:r w:rsidRPr="00A360B0">
        <w:rPr>
          <w:rFonts w:cs="Arial"/>
          <w:sz w:val="16"/>
          <w:szCs w:val="16"/>
        </w:rPr>
        <w:t xml:space="preserve">Die Hamberger Flooring GmbH &amp; Co. </w:t>
      </w:r>
      <w:r w:rsidRPr="00D0083B">
        <w:rPr>
          <w:rFonts w:cs="Arial"/>
          <w:sz w:val="16"/>
          <w:szCs w:val="16"/>
        </w:rPr>
        <w:t xml:space="preserve">KG in Stephanskirchen bei Rosenheim hat sich mit ihrer Bodenbelagsmarke HARO im Bereich Parkett zum Marktführer in Deutschland entwickelt und kann inzwischen auf </w:t>
      </w:r>
      <w:r>
        <w:rPr>
          <w:rFonts w:cs="Arial"/>
          <w:sz w:val="16"/>
          <w:szCs w:val="16"/>
        </w:rPr>
        <w:t xml:space="preserve">über </w:t>
      </w:r>
      <w:r w:rsidRPr="00D0083B">
        <w:rPr>
          <w:rFonts w:cs="Arial"/>
          <w:sz w:val="16"/>
          <w:szCs w:val="16"/>
        </w:rPr>
        <w:t>60</w:t>
      </w:r>
      <w:r>
        <w:rPr>
          <w:rFonts w:cs="Arial"/>
          <w:sz w:val="16"/>
          <w:szCs w:val="16"/>
        </w:rPr>
        <w:t xml:space="preserve"> Jahre</w:t>
      </w:r>
      <w:r w:rsidRPr="00D0083B">
        <w:rPr>
          <w:rFonts w:cs="Arial"/>
          <w:sz w:val="16"/>
          <w:szCs w:val="16"/>
        </w:rPr>
        <w:t xml:space="preserve"> Erfahrung in der Parkettherstellung zurückblicken. Neben dem Unternehmensbereich Hamber</w:t>
      </w:r>
      <w:r>
        <w:rPr>
          <w:rFonts w:cs="Arial"/>
          <w:sz w:val="16"/>
          <w:szCs w:val="16"/>
        </w:rPr>
        <w:t>ger Flooring mit Parkett, Kork-</w:t>
      </w:r>
      <w:r w:rsidRPr="00D0083B">
        <w:rPr>
          <w:rFonts w:cs="Arial"/>
          <w:sz w:val="16"/>
          <w:szCs w:val="16"/>
        </w:rPr>
        <w:t xml:space="preserve"> und Laminatboden</w:t>
      </w:r>
      <w:r>
        <w:rPr>
          <w:rFonts w:cs="Arial"/>
          <w:sz w:val="16"/>
          <w:szCs w:val="16"/>
        </w:rPr>
        <w:t xml:space="preserve"> sowie den etwas anderen Holzboden Celenio und den wohngesunden Designboden Disano,</w:t>
      </w:r>
      <w:r w:rsidRPr="00D0083B">
        <w:rPr>
          <w:rFonts w:cs="Arial"/>
          <w:sz w:val="16"/>
          <w:szCs w:val="16"/>
        </w:rPr>
        <w:t xml:space="preserve"> umfasst die Hamberger Firmengruppe die Bereiche Sports Flooring, Sanitary, Hardwood, Retail sowie Land- und Forstwirtschaft. Bereits 1995 wurde Hamberger nach DIN EN ISO 9001 zertifiziert, 1998 folgte die Zertifizierung des Umwelt-Management-Systems nach DIN EN ISO 14001. </w:t>
      </w:r>
      <w:r>
        <w:rPr>
          <w:rFonts w:cs="Arial"/>
          <w:sz w:val="16"/>
          <w:szCs w:val="16"/>
        </w:rPr>
        <w:t xml:space="preserve">Mit der Zertifizierung </w:t>
      </w:r>
      <w:r w:rsidRPr="00EF366E">
        <w:rPr>
          <w:rFonts w:cs="Arial"/>
          <w:sz w:val="16"/>
          <w:szCs w:val="16"/>
        </w:rPr>
        <w:t>nach DIN EN ISO 50001:2011</w:t>
      </w:r>
      <w:r>
        <w:rPr>
          <w:rFonts w:cs="Arial"/>
          <w:sz w:val="16"/>
          <w:szCs w:val="16"/>
        </w:rPr>
        <w:t xml:space="preserve"> wurde 2013 das neue Energiemanagementsystem erfolgreich in das bestehende Umweltmanagementsystem integriert. </w:t>
      </w:r>
      <w:r w:rsidRPr="00D0083B">
        <w:rPr>
          <w:rFonts w:cs="Arial"/>
          <w:sz w:val="16"/>
          <w:szCs w:val="16"/>
        </w:rPr>
        <w:t xml:space="preserve">Seit </w:t>
      </w:r>
      <w:r w:rsidRPr="001E6D0E">
        <w:rPr>
          <w:rFonts w:cs="Arial"/>
          <w:sz w:val="16"/>
          <w:szCs w:val="16"/>
        </w:rPr>
        <w:t>2002</w:t>
      </w:r>
      <w:r w:rsidRPr="00D0083B">
        <w:rPr>
          <w:rFonts w:cs="Arial"/>
          <w:sz w:val="16"/>
          <w:szCs w:val="16"/>
        </w:rPr>
        <w:t xml:space="preserve"> ist Hamberger gemäß PEFC zertifiziert. Das Siegel ist ein Nachweis dafür, dass die verarbeiteten Rohstoffe aus zertifiziertem, nachhaltig bewirtschaftetem Wald stammen. Das im Jahre 1866 gegründete Unternehmen wird heute in der vierten und fünften Generation von Peter Hamberger und Dr. Peter M. Hamberger geführt. Mit </w:t>
      </w:r>
      <w:r>
        <w:rPr>
          <w:rFonts w:cs="Arial"/>
          <w:sz w:val="16"/>
          <w:szCs w:val="16"/>
        </w:rPr>
        <w:t>2.</w:t>
      </w:r>
      <w:r w:rsidR="00A360B0">
        <w:rPr>
          <w:rFonts w:cs="Arial"/>
          <w:sz w:val="16"/>
          <w:szCs w:val="16"/>
        </w:rPr>
        <w:t>5</w:t>
      </w:r>
      <w:r>
        <w:rPr>
          <w:rFonts w:cs="Arial"/>
          <w:sz w:val="16"/>
          <w:szCs w:val="16"/>
        </w:rPr>
        <w:t>00</w:t>
      </w:r>
      <w:r w:rsidRPr="00D0083B">
        <w:rPr>
          <w:rFonts w:cs="Arial"/>
          <w:sz w:val="16"/>
          <w:szCs w:val="16"/>
        </w:rPr>
        <w:t xml:space="preserve"> Mitarbeitern setzt die Firmengruppe jährlich </w:t>
      </w:r>
      <w:r w:rsidR="00561DEC">
        <w:rPr>
          <w:rFonts w:cs="Arial"/>
          <w:sz w:val="16"/>
          <w:szCs w:val="16"/>
        </w:rPr>
        <w:t>3</w:t>
      </w:r>
      <w:r w:rsidR="00A360B0">
        <w:rPr>
          <w:rFonts w:cs="Arial"/>
          <w:sz w:val="16"/>
          <w:szCs w:val="16"/>
        </w:rPr>
        <w:t>15</w:t>
      </w:r>
      <w:r w:rsidRPr="00D0083B">
        <w:rPr>
          <w:rFonts w:cs="Arial"/>
          <w:sz w:val="16"/>
          <w:szCs w:val="16"/>
        </w:rPr>
        <w:t xml:space="preserve"> Mio. Euro um. Der Exportanteil des Unternehmens </w:t>
      </w:r>
      <w:r w:rsidR="00A360B0">
        <w:rPr>
          <w:rFonts w:cs="Arial"/>
          <w:sz w:val="16"/>
          <w:szCs w:val="16"/>
        </w:rPr>
        <w:t>50</w:t>
      </w:r>
      <w:bookmarkStart w:id="0" w:name="_GoBack"/>
      <w:bookmarkEnd w:id="0"/>
      <w:r w:rsidRPr="00D0083B">
        <w:rPr>
          <w:rFonts w:cs="Arial"/>
          <w:sz w:val="16"/>
          <w:szCs w:val="16"/>
        </w:rPr>
        <w:t xml:space="preserve">%, der Export geht weltweit in </w:t>
      </w:r>
      <w:r>
        <w:rPr>
          <w:rFonts w:cs="Arial"/>
          <w:sz w:val="16"/>
          <w:szCs w:val="16"/>
        </w:rPr>
        <w:t>mehr als</w:t>
      </w:r>
      <w:r w:rsidRPr="00D0083B">
        <w:rPr>
          <w:rFonts w:cs="Arial"/>
          <w:sz w:val="16"/>
          <w:szCs w:val="16"/>
        </w:rPr>
        <w:t xml:space="preserve"> </w:t>
      </w:r>
      <w:r>
        <w:rPr>
          <w:rFonts w:cs="Arial"/>
          <w:sz w:val="16"/>
          <w:szCs w:val="16"/>
        </w:rPr>
        <w:t>9</w:t>
      </w:r>
      <w:r w:rsidRPr="00D0083B">
        <w:rPr>
          <w:rFonts w:cs="Arial"/>
          <w:sz w:val="16"/>
          <w:szCs w:val="16"/>
        </w:rPr>
        <w:t xml:space="preserve">0 Länder. Weitere Informationen unter </w:t>
      </w:r>
      <w:hyperlink r:id="rId10" w:history="1">
        <w:r w:rsidR="00E6580D" w:rsidRPr="00907BDE">
          <w:rPr>
            <w:rStyle w:val="Hyperlink"/>
            <w:rFonts w:cs="Arial"/>
            <w:sz w:val="16"/>
            <w:szCs w:val="16"/>
          </w:rPr>
          <w:t>www.haro.com</w:t>
        </w:r>
      </w:hyperlink>
    </w:p>
    <w:sectPr w:rsidR="00866379" w:rsidSect="0053737E">
      <w:headerReference w:type="default" r:id="rId11"/>
      <w:footerReference w:type="default" r:id="rId12"/>
      <w:headerReference w:type="first" r:id="rId13"/>
      <w:pgSz w:w="11906" w:h="16838" w:code="9"/>
      <w:pgMar w:top="1985" w:right="2835" w:bottom="1418" w:left="1418"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B8FE7" w14:textId="77777777" w:rsidR="00AA3309" w:rsidRDefault="00AA3309">
      <w:r>
        <w:separator/>
      </w:r>
    </w:p>
  </w:endnote>
  <w:endnote w:type="continuationSeparator" w:id="0">
    <w:p w14:paraId="7F9FA12D" w14:textId="77777777" w:rsidR="00AA3309" w:rsidRDefault="00AA3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Bold-Roman">
    <w:altName w:val="Courier New"/>
    <w:panose1 w:val="000005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D5C7B" w14:textId="77777777" w:rsidR="00AA3309" w:rsidRDefault="00AA3309" w:rsidP="00FB717F">
    <w:pPr>
      <w:pBdr>
        <w:bottom w:val="single" w:sz="4" w:space="1" w:color="auto"/>
      </w:pBdr>
      <w:ind w:right="-2"/>
      <w:jc w:val="right"/>
      <w:rPr>
        <w:b/>
        <w:sz w:val="16"/>
        <w:szCs w:val="16"/>
      </w:rPr>
    </w:pPr>
  </w:p>
  <w:p w14:paraId="3231BAAB" w14:textId="77777777" w:rsidR="00AA3309" w:rsidRDefault="00AA3309" w:rsidP="0072410C">
    <w:pPr>
      <w:ind w:right="-2"/>
      <w:jc w:val="right"/>
      <w:rPr>
        <w:sz w:val="16"/>
        <w:szCs w:val="16"/>
      </w:rPr>
    </w:pPr>
    <w:r>
      <w:rPr>
        <w:b/>
        <w:sz w:val="16"/>
        <w:szCs w:val="16"/>
      </w:rPr>
      <w:t>Kontakt</w:t>
    </w:r>
    <w:r>
      <w:rPr>
        <w:sz w:val="16"/>
        <w:szCs w:val="16"/>
      </w:rPr>
      <w:t>:</w:t>
    </w:r>
  </w:p>
  <w:p w14:paraId="38D2FFBF" w14:textId="77777777" w:rsidR="00AA3309" w:rsidRDefault="00AA3309" w:rsidP="0072410C">
    <w:pPr>
      <w:ind w:right="-2"/>
      <w:jc w:val="right"/>
      <w:rPr>
        <w:color w:val="000000"/>
        <w:sz w:val="16"/>
        <w:szCs w:val="16"/>
      </w:rPr>
    </w:pPr>
    <w:r>
      <w:rPr>
        <w:color w:val="000000"/>
        <w:sz w:val="16"/>
        <w:szCs w:val="16"/>
      </w:rPr>
      <w:t>Hamberger Flooring GmbH &amp; Co.KG</w:t>
    </w:r>
  </w:p>
  <w:p w14:paraId="11AA231F" w14:textId="77777777" w:rsidR="00AA3309" w:rsidRDefault="00AA3309" w:rsidP="0072410C">
    <w:pPr>
      <w:ind w:right="-2"/>
      <w:jc w:val="right"/>
      <w:rPr>
        <w:color w:val="000000"/>
        <w:sz w:val="16"/>
        <w:szCs w:val="16"/>
      </w:rPr>
    </w:pPr>
    <w:r>
      <w:rPr>
        <w:color w:val="000000"/>
        <w:sz w:val="16"/>
        <w:szCs w:val="16"/>
      </w:rPr>
      <w:t>Pressestelle, Bernd Reuß</w:t>
    </w:r>
  </w:p>
  <w:p w14:paraId="471222D8" w14:textId="77777777" w:rsidR="00AA3309" w:rsidRDefault="00AA3309" w:rsidP="0072410C">
    <w:pPr>
      <w:ind w:right="-2"/>
      <w:jc w:val="right"/>
      <w:rPr>
        <w:color w:val="000000"/>
        <w:sz w:val="16"/>
        <w:szCs w:val="16"/>
      </w:rPr>
    </w:pPr>
    <w:r>
      <w:rPr>
        <w:color w:val="000000"/>
        <w:sz w:val="16"/>
        <w:szCs w:val="16"/>
      </w:rPr>
      <w:t>Postfach 10 03 53, 83003 Rosenheim</w:t>
    </w:r>
  </w:p>
  <w:p w14:paraId="1DCF965B" w14:textId="77777777" w:rsidR="00AA3309" w:rsidRPr="00A360B0" w:rsidRDefault="00AA3309" w:rsidP="0072410C">
    <w:pPr>
      <w:ind w:right="-2"/>
      <w:jc w:val="right"/>
      <w:rPr>
        <w:sz w:val="16"/>
        <w:szCs w:val="16"/>
      </w:rPr>
    </w:pPr>
    <w:r w:rsidRPr="00A360B0">
      <w:rPr>
        <w:sz w:val="16"/>
        <w:szCs w:val="16"/>
      </w:rPr>
      <w:t>Telefon +49 (0) 8031 700-190</w:t>
    </w:r>
  </w:p>
  <w:p w14:paraId="3FC7EB63" w14:textId="77777777" w:rsidR="00AA3309" w:rsidRDefault="00AA3309" w:rsidP="0072410C">
    <w:pPr>
      <w:ind w:right="-2"/>
      <w:jc w:val="right"/>
      <w:rPr>
        <w:sz w:val="16"/>
        <w:szCs w:val="16"/>
        <w:lang w:val="it-IT"/>
      </w:rPr>
    </w:pPr>
    <w:r>
      <w:rPr>
        <w:sz w:val="16"/>
        <w:szCs w:val="16"/>
        <w:lang w:val="it-IT"/>
      </w:rPr>
      <w:t>Telefax +49 (0) 8031 700-189</w:t>
    </w:r>
  </w:p>
  <w:p w14:paraId="739E15FF" w14:textId="77777777" w:rsidR="00AA3309" w:rsidRDefault="00AA3309" w:rsidP="0072410C">
    <w:pPr>
      <w:ind w:right="-2"/>
      <w:jc w:val="right"/>
      <w:rPr>
        <w:sz w:val="16"/>
        <w:szCs w:val="16"/>
        <w:lang w:val="it-IT"/>
      </w:rPr>
    </w:pPr>
    <w:r>
      <w:rPr>
        <w:sz w:val="16"/>
        <w:szCs w:val="16"/>
        <w:lang w:val="it-IT"/>
      </w:rPr>
      <w:t>E-Mail: b.reuss</w:t>
    </w:r>
    <w:r w:rsidRPr="000B752B">
      <w:rPr>
        <w:sz w:val="16"/>
        <w:szCs w:val="16"/>
        <w:lang w:val="it-IT"/>
      </w:rPr>
      <w:t>@hamberger.de</w:t>
    </w:r>
  </w:p>
  <w:p w14:paraId="12BEBA18" w14:textId="77777777" w:rsidR="00AA3309" w:rsidRPr="00FC037D" w:rsidRDefault="00AA3309" w:rsidP="0072410C">
    <w:pPr>
      <w:ind w:right="-2"/>
      <w:jc w:val="right"/>
      <w:rPr>
        <w:sz w:val="16"/>
        <w:szCs w:val="16"/>
        <w:lang w:val="es-ES_tradnl"/>
      </w:rPr>
    </w:pPr>
    <w:r>
      <w:rPr>
        <w:sz w:val="16"/>
        <w:szCs w:val="16"/>
        <w:lang w:val="it-IT"/>
      </w:rPr>
      <w:t xml:space="preserve">HARO Presseportal: </w:t>
    </w:r>
    <w:r w:rsidRPr="000B752B">
      <w:rPr>
        <w:b/>
        <w:sz w:val="16"/>
        <w:szCs w:val="16"/>
        <w:lang w:val="it-IT"/>
      </w:rPr>
      <w:t>www.presse.haro.de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4C726" w14:textId="77777777" w:rsidR="00AA3309" w:rsidRDefault="00AA3309">
      <w:r>
        <w:separator/>
      </w:r>
    </w:p>
  </w:footnote>
  <w:footnote w:type="continuationSeparator" w:id="0">
    <w:p w14:paraId="49C10B5E" w14:textId="77777777" w:rsidR="00AA3309" w:rsidRDefault="00AA3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E46F6" w14:textId="77777777" w:rsidR="00AA3309" w:rsidRDefault="00AA3309" w:rsidP="000B752B">
    <w:pPr>
      <w:pStyle w:val="Kopfzeile"/>
      <w:tabs>
        <w:tab w:val="clear" w:pos="4536"/>
        <w:tab w:val="clear" w:pos="9072"/>
      </w:tabs>
      <w:ind w:right="22"/>
      <w:rPr>
        <w:rFonts w:ascii="MetaBold-Roman" w:hAnsi="MetaBold-Roman"/>
        <w:color w:val="808080"/>
        <w:spacing w:val="60"/>
        <w:sz w:val="22"/>
        <w:szCs w:val="22"/>
      </w:rPr>
    </w:pPr>
    <w:r>
      <w:rPr>
        <w:rFonts w:ascii="MetaBold-Roman" w:hAnsi="MetaBold-Roman"/>
        <w:noProof/>
        <w:color w:val="808080"/>
        <w:spacing w:val="60"/>
        <w:sz w:val="22"/>
        <w:szCs w:val="22"/>
      </w:rPr>
      <w:drawing>
        <wp:anchor distT="0" distB="0" distL="114300" distR="114300" simplePos="0" relativeHeight="251656191" behindDoc="1" locked="0" layoutInCell="1" allowOverlap="1" wp14:anchorId="705997ED" wp14:editId="382654BC">
          <wp:simplePos x="0" y="0"/>
          <wp:positionH relativeFrom="column">
            <wp:posOffset>4900295</wp:posOffset>
          </wp:positionH>
          <wp:positionV relativeFrom="paragraph">
            <wp:posOffset>-88265</wp:posOffset>
          </wp:positionV>
          <wp:extent cx="1439545" cy="649605"/>
          <wp:effectExtent l="0" t="0" r="8255" b="0"/>
          <wp:wrapTight wrapText="bothSides">
            <wp:wrapPolygon edited="0">
              <wp:start x="0" y="0"/>
              <wp:lineTo x="0" y="20903"/>
              <wp:lineTo x="21438" y="20903"/>
              <wp:lineTo x="2143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O_4c_Export_200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545" cy="649605"/>
                  </a:xfrm>
                  <a:prstGeom prst="rect">
                    <a:avLst/>
                  </a:prstGeom>
                </pic:spPr>
              </pic:pic>
            </a:graphicData>
          </a:graphic>
          <wp14:sizeRelH relativeFrom="page">
            <wp14:pctWidth>0</wp14:pctWidth>
          </wp14:sizeRelH>
          <wp14:sizeRelV relativeFrom="page">
            <wp14:pctHeight>0</wp14:pctHeight>
          </wp14:sizeRelV>
        </wp:anchor>
      </w:drawing>
    </w:r>
  </w:p>
  <w:p w14:paraId="4C74FAB9" w14:textId="77777777" w:rsidR="00AA3309" w:rsidRPr="000B752B" w:rsidRDefault="00AA3309" w:rsidP="000B752B">
    <w:pPr>
      <w:pStyle w:val="Kopfzeile"/>
      <w:tabs>
        <w:tab w:val="clear" w:pos="4536"/>
        <w:tab w:val="clear" w:pos="9072"/>
      </w:tabs>
      <w:ind w:right="22"/>
      <w:rPr>
        <w:rFonts w:ascii="MetaBold-Roman" w:hAnsi="MetaBold-Roman"/>
        <w:color w:val="808080"/>
        <w:spacing w:val="60"/>
        <w:sz w:val="22"/>
        <w:szCs w:val="22"/>
      </w:rPr>
    </w:pPr>
    <w:r w:rsidRPr="000B752B">
      <w:rPr>
        <w:rFonts w:ascii="MetaBold-Roman" w:hAnsi="MetaBold-Roman"/>
        <w:color w:val="808080"/>
        <w:spacing w:val="60"/>
        <w:sz w:val="22"/>
        <w:szCs w:val="22"/>
      </w:rPr>
      <w:t>PRESS</w:t>
    </w:r>
    <w:r>
      <w:rPr>
        <w:rFonts w:ascii="MetaBold-Roman" w:hAnsi="MetaBold-Roman"/>
        <w:color w:val="808080"/>
        <w:spacing w:val="60"/>
        <w:sz w:val="22"/>
        <w:szCs w:val="22"/>
      </w:rPr>
      <w:t>EMITTEILUNG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248D5" w14:textId="77777777" w:rsidR="00AA3309" w:rsidRDefault="00AA3309" w:rsidP="00AB484D">
    <w:pPr>
      <w:pStyle w:val="Kopfzeile"/>
      <w:tabs>
        <w:tab w:val="clear" w:pos="9072"/>
        <w:tab w:val="right" w:pos="9360"/>
      </w:tabs>
      <w:ind w:right="-227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6738F"/>
    <w:multiLevelType w:val="hybridMultilevel"/>
    <w:tmpl w:val="01BE17EC"/>
    <w:lvl w:ilvl="0" w:tplc="EFFE68F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B061D9E"/>
    <w:multiLevelType w:val="hybridMultilevel"/>
    <w:tmpl w:val="C6900F28"/>
    <w:lvl w:ilvl="0" w:tplc="7AEE93B4">
      <w:start w:val="2"/>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6BF14904"/>
    <w:multiLevelType w:val="hybridMultilevel"/>
    <w:tmpl w:val="00EEF9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D28"/>
    <w:rsid w:val="0000117A"/>
    <w:rsid w:val="00005C57"/>
    <w:rsid w:val="00005E39"/>
    <w:rsid w:val="00010D08"/>
    <w:rsid w:val="00011AF4"/>
    <w:rsid w:val="00016EE3"/>
    <w:rsid w:val="00025965"/>
    <w:rsid w:val="0003002D"/>
    <w:rsid w:val="000339CF"/>
    <w:rsid w:val="00035002"/>
    <w:rsid w:val="000407ED"/>
    <w:rsid w:val="0004098C"/>
    <w:rsid w:val="000447FE"/>
    <w:rsid w:val="00044B17"/>
    <w:rsid w:val="00044EE1"/>
    <w:rsid w:val="00045C3C"/>
    <w:rsid w:val="00045E70"/>
    <w:rsid w:val="00052713"/>
    <w:rsid w:val="00061E41"/>
    <w:rsid w:val="00075112"/>
    <w:rsid w:val="0008297F"/>
    <w:rsid w:val="00085562"/>
    <w:rsid w:val="00090E46"/>
    <w:rsid w:val="00094059"/>
    <w:rsid w:val="000948B6"/>
    <w:rsid w:val="00096941"/>
    <w:rsid w:val="000A0A25"/>
    <w:rsid w:val="000A3FCB"/>
    <w:rsid w:val="000A4B24"/>
    <w:rsid w:val="000A546D"/>
    <w:rsid w:val="000A615D"/>
    <w:rsid w:val="000A76FB"/>
    <w:rsid w:val="000B4435"/>
    <w:rsid w:val="000B4F0A"/>
    <w:rsid w:val="000B752B"/>
    <w:rsid w:val="000C0C88"/>
    <w:rsid w:val="000C64BF"/>
    <w:rsid w:val="000D258B"/>
    <w:rsid w:val="000D643D"/>
    <w:rsid w:val="000D741E"/>
    <w:rsid w:val="000E2D1B"/>
    <w:rsid w:val="000E4C22"/>
    <w:rsid w:val="000E5442"/>
    <w:rsid w:val="000E5ACC"/>
    <w:rsid w:val="000F2FD0"/>
    <w:rsid w:val="000F6257"/>
    <w:rsid w:val="00105E3F"/>
    <w:rsid w:val="00122BC8"/>
    <w:rsid w:val="00123559"/>
    <w:rsid w:val="00127BCB"/>
    <w:rsid w:val="00134F17"/>
    <w:rsid w:val="00137E20"/>
    <w:rsid w:val="00140AE6"/>
    <w:rsid w:val="0014313A"/>
    <w:rsid w:val="0014350C"/>
    <w:rsid w:val="00150406"/>
    <w:rsid w:val="00150A7A"/>
    <w:rsid w:val="0015395B"/>
    <w:rsid w:val="001557FF"/>
    <w:rsid w:val="00156825"/>
    <w:rsid w:val="00157996"/>
    <w:rsid w:val="00160882"/>
    <w:rsid w:val="001615A8"/>
    <w:rsid w:val="00162447"/>
    <w:rsid w:val="001715C9"/>
    <w:rsid w:val="00181E39"/>
    <w:rsid w:val="001A4B49"/>
    <w:rsid w:val="001B1256"/>
    <w:rsid w:val="001B2F6C"/>
    <w:rsid w:val="001B5FD2"/>
    <w:rsid w:val="001B7F31"/>
    <w:rsid w:val="001C24A5"/>
    <w:rsid w:val="001C24ED"/>
    <w:rsid w:val="001C3D43"/>
    <w:rsid w:val="001D18DF"/>
    <w:rsid w:val="001D22AF"/>
    <w:rsid w:val="001D668F"/>
    <w:rsid w:val="001E039D"/>
    <w:rsid w:val="001E24D3"/>
    <w:rsid w:val="001E6F54"/>
    <w:rsid w:val="001F2A50"/>
    <w:rsid w:val="001F4DAC"/>
    <w:rsid w:val="00203330"/>
    <w:rsid w:val="00205A7F"/>
    <w:rsid w:val="0021055A"/>
    <w:rsid w:val="00212AA7"/>
    <w:rsid w:val="0021578A"/>
    <w:rsid w:val="00217157"/>
    <w:rsid w:val="002232BF"/>
    <w:rsid w:val="00224339"/>
    <w:rsid w:val="00232D6E"/>
    <w:rsid w:val="0023379A"/>
    <w:rsid w:val="00233C68"/>
    <w:rsid w:val="00234972"/>
    <w:rsid w:val="0023610B"/>
    <w:rsid w:val="00242483"/>
    <w:rsid w:val="00242C86"/>
    <w:rsid w:val="00245095"/>
    <w:rsid w:val="00246124"/>
    <w:rsid w:val="0024712E"/>
    <w:rsid w:val="00251119"/>
    <w:rsid w:val="002528AB"/>
    <w:rsid w:val="002563B0"/>
    <w:rsid w:val="00262D03"/>
    <w:rsid w:val="00263223"/>
    <w:rsid w:val="002645AA"/>
    <w:rsid w:val="00264ED2"/>
    <w:rsid w:val="002665A6"/>
    <w:rsid w:val="0026707A"/>
    <w:rsid w:val="00273A74"/>
    <w:rsid w:val="002749FA"/>
    <w:rsid w:val="00280ACD"/>
    <w:rsid w:val="00282E28"/>
    <w:rsid w:val="002836AD"/>
    <w:rsid w:val="00285632"/>
    <w:rsid w:val="00285CB8"/>
    <w:rsid w:val="00285DCE"/>
    <w:rsid w:val="002977AC"/>
    <w:rsid w:val="002A78B1"/>
    <w:rsid w:val="002B00C1"/>
    <w:rsid w:val="002B17E4"/>
    <w:rsid w:val="002B2ACD"/>
    <w:rsid w:val="002B3C37"/>
    <w:rsid w:val="002B6315"/>
    <w:rsid w:val="002B7961"/>
    <w:rsid w:val="002C335E"/>
    <w:rsid w:val="002C6536"/>
    <w:rsid w:val="002C6639"/>
    <w:rsid w:val="002D0F4E"/>
    <w:rsid w:val="002D16C6"/>
    <w:rsid w:val="002D5019"/>
    <w:rsid w:val="002D6D37"/>
    <w:rsid w:val="002E0407"/>
    <w:rsid w:val="002E118F"/>
    <w:rsid w:val="002E57C7"/>
    <w:rsid w:val="002F1BFA"/>
    <w:rsid w:val="002F4C5B"/>
    <w:rsid w:val="002F7672"/>
    <w:rsid w:val="0030314D"/>
    <w:rsid w:val="0030487A"/>
    <w:rsid w:val="003064EA"/>
    <w:rsid w:val="0031020F"/>
    <w:rsid w:val="00311EB7"/>
    <w:rsid w:val="003142D6"/>
    <w:rsid w:val="00314B5C"/>
    <w:rsid w:val="00317C3B"/>
    <w:rsid w:val="0032027D"/>
    <w:rsid w:val="00320E2D"/>
    <w:rsid w:val="003222C5"/>
    <w:rsid w:val="0032242B"/>
    <w:rsid w:val="00326C43"/>
    <w:rsid w:val="0034128B"/>
    <w:rsid w:val="00341B3C"/>
    <w:rsid w:val="0034479C"/>
    <w:rsid w:val="00344C2C"/>
    <w:rsid w:val="00346AEE"/>
    <w:rsid w:val="00356699"/>
    <w:rsid w:val="00356E8C"/>
    <w:rsid w:val="003661EE"/>
    <w:rsid w:val="003707BA"/>
    <w:rsid w:val="00371406"/>
    <w:rsid w:val="0037326D"/>
    <w:rsid w:val="00373836"/>
    <w:rsid w:val="00381975"/>
    <w:rsid w:val="003857F1"/>
    <w:rsid w:val="00390802"/>
    <w:rsid w:val="003944F0"/>
    <w:rsid w:val="00395765"/>
    <w:rsid w:val="00395CD3"/>
    <w:rsid w:val="003A05EF"/>
    <w:rsid w:val="003A48C3"/>
    <w:rsid w:val="003A5FAD"/>
    <w:rsid w:val="003A7F15"/>
    <w:rsid w:val="003B0114"/>
    <w:rsid w:val="003B2CBD"/>
    <w:rsid w:val="003B373D"/>
    <w:rsid w:val="003B44E6"/>
    <w:rsid w:val="003B506C"/>
    <w:rsid w:val="003B50B3"/>
    <w:rsid w:val="003B535E"/>
    <w:rsid w:val="003B57D3"/>
    <w:rsid w:val="003B5C7C"/>
    <w:rsid w:val="003B710D"/>
    <w:rsid w:val="003C3AB3"/>
    <w:rsid w:val="003C4803"/>
    <w:rsid w:val="003D0315"/>
    <w:rsid w:val="003D03F0"/>
    <w:rsid w:val="003D2D94"/>
    <w:rsid w:val="003D4BFC"/>
    <w:rsid w:val="003D562C"/>
    <w:rsid w:val="003D59B7"/>
    <w:rsid w:val="003E250A"/>
    <w:rsid w:val="003E2FC7"/>
    <w:rsid w:val="003E36B0"/>
    <w:rsid w:val="003F04EA"/>
    <w:rsid w:val="003F0586"/>
    <w:rsid w:val="00403B20"/>
    <w:rsid w:val="0040507B"/>
    <w:rsid w:val="004072F1"/>
    <w:rsid w:val="00410128"/>
    <w:rsid w:val="0041091B"/>
    <w:rsid w:val="00411F2C"/>
    <w:rsid w:val="004144AA"/>
    <w:rsid w:val="0043574D"/>
    <w:rsid w:val="00435C9C"/>
    <w:rsid w:val="00443A38"/>
    <w:rsid w:val="00445232"/>
    <w:rsid w:val="004476DB"/>
    <w:rsid w:val="0045195F"/>
    <w:rsid w:val="00453E62"/>
    <w:rsid w:val="0046311E"/>
    <w:rsid w:val="00464FC5"/>
    <w:rsid w:val="004659FE"/>
    <w:rsid w:val="004665B2"/>
    <w:rsid w:val="00471087"/>
    <w:rsid w:val="0047583E"/>
    <w:rsid w:val="00476107"/>
    <w:rsid w:val="00476D2D"/>
    <w:rsid w:val="00480F2E"/>
    <w:rsid w:val="00480F5A"/>
    <w:rsid w:val="004810ED"/>
    <w:rsid w:val="00483299"/>
    <w:rsid w:val="0048364D"/>
    <w:rsid w:val="00484507"/>
    <w:rsid w:val="00484DC2"/>
    <w:rsid w:val="00485238"/>
    <w:rsid w:val="00486765"/>
    <w:rsid w:val="0048788F"/>
    <w:rsid w:val="004921C7"/>
    <w:rsid w:val="004926AE"/>
    <w:rsid w:val="004960CB"/>
    <w:rsid w:val="00496EB9"/>
    <w:rsid w:val="00497C53"/>
    <w:rsid w:val="004A0EB9"/>
    <w:rsid w:val="004A1B2D"/>
    <w:rsid w:val="004A32C3"/>
    <w:rsid w:val="004A3FD7"/>
    <w:rsid w:val="004A5DBE"/>
    <w:rsid w:val="004B732A"/>
    <w:rsid w:val="004C0B53"/>
    <w:rsid w:val="004C10CC"/>
    <w:rsid w:val="004C19B5"/>
    <w:rsid w:val="004C5D28"/>
    <w:rsid w:val="004D4447"/>
    <w:rsid w:val="004D4714"/>
    <w:rsid w:val="004D49C3"/>
    <w:rsid w:val="004D5B10"/>
    <w:rsid w:val="004E4E86"/>
    <w:rsid w:val="004E563E"/>
    <w:rsid w:val="004E6758"/>
    <w:rsid w:val="004F0DAB"/>
    <w:rsid w:val="004F5338"/>
    <w:rsid w:val="004F5D07"/>
    <w:rsid w:val="00501F36"/>
    <w:rsid w:val="00502621"/>
    <w:rsid w:val="0051001F"/>
    <w:rsid w:val="00516701"/>
    <w:rsid w:val="00520B75"/>
    <w:rsid w:val="005261C6"/>
    <w:rsid w:val="00531994"/>
    <w:rsid w:val="00534A45"/>
    <w:rsid w:val="00535FE3"/>
    <w:rsid w:val="0053737E"/>
    <w:rsid w:val="00540126"/>
    <w:rsid w:val="00541AAB"/>
    <w:rsid w:val="005422AA"/>
    <w:rsid w:val="00545A22"/>
    <w:rsid w:val="0055452B"/>
    <w:rsid w:val="005574FE"/>
    <w:rsid w:val="00557B5C"/>
    <w:rsid w:val="00560F3E"/>
    <w:rsid w:val="00561DEC"/>
    <w:rsid w:val="00562CDB"/>
    <w:rsid w:val="00563640"/>
    <w:rsid w:val="00565954"/>
    <w:rsid w:val="0056635B"/>
    <w:rsid w:val="005675A5"/>
    <w:rsid w:val="00570B7D"/>
    <w:rsid w:val="00573601"/>
    <w:rsid w:val="005766F9"/>
    <w:rsid w:val="005768CC"/>
    <w:rsid w:val="00581166"/>
    <w:rsid w:val="00585BC2"/>
    <w:rsid w:val="0059262B"/>
    <w:rsid w:val="00596B62"/>
    <w:rsid w:val="0059772C"/>
    <w:rsid w:val="005A12FD"/>
    <w:rsid w:val="005A250F"/>
    <w:rsid w:val="005A2951"/>
    <w:rsid w:val="005A5DC0"/>
    <w:rsid w:val="005A67EA"/>
    <w:rsid w:val="005B3A51"/>
    <w:rsid w:val="005B3C48"/>
    <w:rsid w:val="005B7329"/>
    <w:rsid w:val="005C57D6"/>
    <w:rsid w:val="005D1099"/>
    <w:rsid w:val="005D1D49"/>
    <w:rsid w:val="005D3905"/>
    <w:rsid w:val="005D3D83"/>
    <w:rsid w:val="005D7379"/>
    <w:rsid w:val="005E1CDA"/>
    <w:rsid w:val="005E2227"/>
    <w:rsid w:val="005F3464"/>
    <w:rsid w:val="00614E0F"/>
    <w:rsid w:val="00620215"/>
    <w:rsid w:val="006246F3"/>
    <w:rsid w:val="006276D0"/>
    <w:rsid w:val="00632E2F"/>
    <w:rsid w:val="00633AD7"/>
    <w:rsid w:val="00633E1A"/>
    <w:rsid w:val="00642242"/>
    <w:rsid w:val="0064274C"/>
    <w:rsid w:val="006431E8"/>
    <w:rsid w:val="00644231"/>
    <w:rsid w:val="00646D33"/>
    <w:rsid w:val="006506D8"/>
    <w:rsid w:val="006535D3"/>
    <w:rsid w:val="006625DD"/>
    <w:rsid w:val="00662CC7"/>
    <w:rsid w:val="006765C6"/>
    <w:rsid w:val="006835DF"/>
    <w:rsid w:val="00690573"/>
    <w:rsid w:val="00693A6A"/>
    <w:rsid w:val="0069617A"/>
    <w:rsid w:val="006A349D"/>
    <w:rsid w:val="006A377A"/>
    <w:rsid w:val="006A635A"/>
    <w:rsid w:val="006A798C"/>
    <w:rsid w:val="006B071B"/>
    <w:rsid w:val="006B1432"/>
    <w:rsid w:val="006B191F"/>
    <w:rsid w:val="006B43E8"/>
    <w:rsid w:val="006B5B8A"/>
    <w:rsid w:val="006C348A"/>
    <w:rsid w:val="006C3CC5"/>
    <w:rsid w:val="006D10C7"/>
    <w:rsid w:val="006D3EFF"/>
    <w:rsid w:val="006E7214"/>
    <w:rsid w:val="006F5863"/>
    <w:rsid w:val="006F5B6C"/>
    <w:rsid w:val="00703165"/>
    <w:rsid w:val="00703237"/>
    <w:rsid w:val="00710377"/>
    <w:rsid w:val="00710DE1"/>
    <w:rsid w:val="007117D0"/>
    <w:rsid w:val="00711AF1"/>
    <w:rsid w:val="00714342"/>
    <w:rsid w:val="007153EC"/>
    <w:rsid w:val="00717162"/>
    <w:rsid w:val="00720010"/>
    <w:rsid w:val="007222A0"/>
    <w:rsid w:val="007235F5"/>
    <w:rsid w:val="00723B82"/>
    <w:rsid w:val="0072410C"/>
    <w:rsid w:val="0073000F"/>
    <w:rsid w:val="007310EE"/>
    <w:rsid w:val="007334CF"/>
    <w:rsid w:val="00737A86"/>
    <w:rsid w:val="0074100F"/>
    <w:rsid w:val="00742534"/>
    <w:rsid w:val="00742F0E"/>
    <w:rsid w:val="00746BA7"/>
    <w:rsid w:val="007502D3"/>
    <w:rsid w:val="00750A5A"/>
    <w:rsid w:val="00752C4D"/>
    <w:rsid w:val="00761E79"/>
    <w:rsid w:val="007639EE"/>
    <w:rsid w:val="00764203"/>
    <w:rsid w:val="007643C7"/>
    <w:rsid w:val="00765C1C"/>
    <w:rsid w:val="007749A6"/>
    <w:rsid w:val="00783E32"/>
    <w:rsid w:val="007922C4"/>
    <w:rsid w:val="007931C8"/>
    <w:rsid w:val="00796F55"/>
    <w:rsid w:val="007A2DF7"/>
    <w:rsid w:val="007B1E66"/>
    <w:rsid w:val="007B442C"/>
    <w:rsid w:val="007B4671"/>
    <w:rsid w:val="007B59C9"/>
    <w:rsid w:val="007B6824"/>
    <w:rsid w:val="007C0BA3"/>
    <w:rsid w:val="007C36BE"/>
    <w:rsid w:val="007C4E2D"/>
    <w:rsid w:val="007C6A2D"/>
    <w:rsid w:val="007D02E0"/>
    <w:rsid w:val="007D02E9"/>
    <w:rsid w:val="007D22FB"/>
    <w:rsid w:val="007D378F"/>
    <w:rsid w:val="007D3DA7"/>
    <w:rsid w:val="007D4ECC"/>
    <w:rsid w:val="007D7965"/>
    <w:rsid w:val="007E013C"/>
    <w:rsid w:val="007E096A"/>
    <w:rsid w:val="007E137F"/>
    <w:rsid w:val="007E2E72"/>
    <w:rsid w:val="007E6A74"/>
    <w:rsid w:val="007E7204"/>
    <w:rsid w:val="007E7B1B"/>
    <w:rsid w:val="007E7F68"/>
    <w:rsid w:val="007F2E1F"/>
    <w:rsid w:val="0080178A"/>
    <w:rsid w:val="00801F8A"/>
    <w:rsid w:val="00802D59"/>
    <w:rsid w:val="00803210"/>
    <w:rsid w:val="00803B7B"/>
    <w:rsid w:val="0080424D"/>
    <w:rsid w:val="00805B31"/>
    <w:rsid w:val="00805EFA"/>
    <w:rsid w:val="00807167"/>
    <w:rsid w:val="00812BDF"/>
    <w:rsid w:val="008147CC"/>
    <w:rsid w:val="008153AF"/>
    <w:rsid w:val="008257EE"/>
    <w:rsid w:val="00825E85"/>
    <w:rsid w:val="00830E9A"/>
    <w:rsid w:val="0083127F"/>
    <w:rsid w:val="0083505C"/>
    <w:rsid w:val="0083664F"/>
    <w:rsid w:val="008376D6"/>
    <w:rsid w:val="008402C7"/>
    <w:rsid w:val="00844DF0"/>
    <w:rsid w:val="008513FD"/>
    <w:rsid w:val="00854908"/>
    <w:rsid w:val="0085531A"/>
    <w:rsid w:val="00866379"/>
    <w:rsid w:val="008725F3"/>
    <w:rsid w:val="00872A8D"/>
    <w:rsid w:val="0087478A"/>
    <w:rsid w:val="00874D5F"/>
    <w:rsid w:val="00875138"/>
    <w:rsid w:val="00876384"/>
    <w:rsid w:val="0088171A"/>
    <w:rsid w:val="00881878"/>
    <w:rsid w:val="00887550"/>
    <w:rsid w:val="00887A8C"/>
    <w:rsid w:val="00891F60"/>
    <w:rsid w:val="008938C8"/>
    <w:rsid w:val="0089432B"/>
    <w:rsid w:val="008969FB"/>
    <w:rsid w:val="00897CCF"/>
    <w:rsid w:val="008A363A"/>
    <w:rsid w:val="008A3B60"/>
    <w:rsid w:val="008A4FD8"/>
    <w:rsid w:val="008A7A20"/>
    <w:rsid w:val="008B0ED3"/>
    <w:rsid w:val="008B6F59"/>
    <w:rsid w:val="008B7BA6"/>
    <w:rsid w:val="008C0B53"/>
    <w:rsid w:val="008D0095"/>
    <w:rsid w:val="008D033E"/>
    <w:rsid w:val="008D33C1"/>
    <w:rsid w:val="008D4613"/>
    <w:rsid w:val="008D677E"/>
    <w:rsid w:val="008E1723"/>
    <w:rsid w:val="008E3B1E"/>
    <w:rsid w:val="008E6241"/>
    <w:rsid w:val="008F0B1D"/>
    <w:rsid w:val="008F2993"/>
    <w:rsid w:val="008F42F2"/>
    <w:rsid w:val="008F7681"/>
    <w:rsid w:val="0090033A"/>
    <w:rsid w:val="00904780"/>
    <w:rsid w:val="009143EA"/>
    <w:rsid w:val="00925985"/>
    <w:rsid w:val="00926677"/>
    <w:rsid w:val="00940FFD"/>
    <w:rsid w:val="00942658"/>
    <w:rsid w:val="00950CEC"/>
    <w:rsid w:val="00954900"/>
    <w:rsid w:val="0095572D"/>
    <w:rsid w:val="00955D4F"/>
    <w:rsid w:val="00964A6B"/>
    <w:rsid w:val="009729F7"/>
    <w:rsid w:val="0097378B"/>
    <w:rsid w:val="0097412B"/>
    <w:rsid w:val="009775BE"/>
    <w:rsid w:val="009832D5"/>
    <w:rsid w:val="00983B45"/>
    <w:rsid w:val="00984C7D"/>
    <w:rsid w:val="00984D06"/>
    <w:rsid w:val="0098756B"/>
    <w:rsid w:val="00994E61"/>
    <w:rsid w:val="009952A0"/>
    <w:rsid w:val="009A4AAE"/>
    <w:rsid w:val="009C03B5"/>
    <w:rsid w:val="009C315C"/>
    <w:rsid w:val="009C3EE6"/>
    <w:rsid w:val="009D10F1"/>
    <w:rsid w:val="009D2071"/>
    <w:rsid w:val="009D25FC"/>
    <w:rsid w:val="009D366A"/>
    <w:rsid w:val="009D4639"/>
    <w:rsid w:val="009E6C08"/>
    <w:rsid w:val="009E7448"/>
    <w:rsid w:val="009F04AC"/>
    <w:rsid w:val="009F4DD0"/>
    <w:rsid w:val="009F56A6"/>
    <w:rsid w:val="00A0220F"/>
    <w:rsid w:val="00A047D8"/>
    <w:rsid w:val="00A06C7C"/>
    <w:rsid w:val="00A1272E"/>
    <w:rsid w:val="00A14BE9"/>
    <w:rsid w:val="00A15ECB"/>
    <w:rsid w:val="00A173DF"/>
    <w:rsid w:val="00A1767E"/>
    <w:rsid w:val="00A23557"/>
    <w:rsid w:val="00A23D04"/>
    <w:rsid w:val="00A24015"/>
    <w:rsid w:val="00A30235"/>
    <w:rsid w:val="00A306D1"/>
    <w:rsid w:val="00A32877"/>
    <w:rsid w:val="00A34A69"/>
    <w:rsid w:val="00A34EC9"/>
    <w:rsid w:val="00A360B0"/>
    <w:rsid w:val="00A370A8"/>
    <w:rsid w:val="00A45A34"/>
    <w:rsid w:val="00A471CB"/>
    <w:rsid w:val="00A50658"/>
    <w:rsid w:val="00A52D95"/>
    <w:rsid w:val="00A57324"/>
    <w:rsid w:val="00A60EAA"/>
    <w:rsid w:val="00A64BE8"/>
    <w:rsid w:val="00A67F47"/>
    <w:rsid w:val="00A722DB"/>
    <w:rsid w:val="00A8002E"/>
    <w:rsid w:val="00A81548"/>
    <w:rsid w:val="00A8435D"/>
    <w:rsid w:val="00A843C3"/>
    <w:rsid w:val="00A92D02"/>
    <w:rsid w:val="00AA1548"/>
    <w:rsid w:val="00AA3309"/>
    <w:rsid w:val="00AA5E69"/>
    <w:rsid w:val="00AB484D"/>
    <w:rsid w:val="00AB62F2"/>
    <w:rsid w:val="00AB7410"/>
    <w:rsid w:val="00AC021E"/>
    <w:rsid w:val="00AC363C"/>
    <w:rsid w:val="00AD045F"/>
    <w:rsid w:val="00AD49F2"/>
    <w:rsid w:val="00AE032D"/>
    <w:rsid w:val="00AE39D3"/>
    <w:rsid w:val="00AE46DB"/>
    <w:rsid w:val="00AE52B0"/>
    <w:rsid w:val="00AE754F"/>
    <w:rsid w:val="00AF7AF1"/>
    <w:rsid w:val="00B01146"/>
    <w:rsid w:val="00B05ED9"/>
    <w:rsid w:val="00B1087F"/>
    <w:rsid w:val="00B12E29"/>
    <w:rsid w:val="00B135A3"/>
    <w:rsid w:val="00B1760A"/>
    <w:rsid w:val="00B20B21"/>
    <w:rsid w:val="00B218AF"/>
    <w:rsid w:val="00B241B0"/>
    <w:rsid w:val="00B25D4A"/>
    <w:rsid w:val="00B3407F"/>
    <w:rsid w:val="00B35A11"/>
    <w:rsid w:val="00B37FF9"/>
    <w:rsid w:val="00B54715"/>
    <w:rsid w:val="00B60382"/>
    <w:rsid w:val="00B621E2"/>
    <w:rsid w:val="00B67405"/>
    <w:rsid w:val="00B7276C"/>
    <w:rsid w:val="00B73378"/>
    <w:rsid w:val="00B75E41"/>
    <w:rsid w:val="00B85E75"/>
    <w:rsid w:val="00B86C60"/>
    <w:rsid w:val="00B87751"/>
    <w:rsid w:val="00B95656"/>
    <w:rsid w:val="00B9615A"/>
    <w:rsid w:val="00B9693C"/>
    <w:rsid w:val="00B96DD0"/>
    <w:rsid w:val="00BA0F3C"/>
    <w:rsid w:val="00BA3471"/>
    <w:rsid w:val="00BA41ED"/>
    <w:rsid w:val="00BA63CD"/>
    <w:rsid w:val="00BB76D2"/>
    <w:rsid w:val="00BB7E90"/>
    <w:rsid w:val="00BC1C90"/>
    <w:rsid w:val="00BC1EAA"/>
    <w:rsid w:val="00BC3BD6"/>
    <w:rsid w:val="00BC43E0"/>
    <w:rsid w:val="00BC4885"/>
    <w:rsid w:val="00BF08C7"/>
    <w:rsid w:val="00C00EBE"/>
    <w:rsid w:val="00C0216A"/>
    <w:rsid w:val="00C02548"/>
    <w:rsid w:val="00C04E13"/>
    <w:rsid w:val="00C060E5"/>
    <w:rsid w:val="00C07E90"/>
    <w:rsid w:val="00C15121"/>
    <w:rsid w:val="00C202EC"/>
    <w:rsid w:val="00C22BCD"/>
    <w:rsid w:val="00C242C6"/>
    <w:rsid w:val="00C24930"/>
    <w:rsid w:val="00C25B60"/>
    <w:rsid w:val="00C25CD2"/>
    <w:rsid w:val="00C26017"/>
    <w:rsid w:val="00C27E15"/>
    <w:rsid w:val="00C3076D"/>
    <w:rsid w:val="00C405D0"/>
    <w:rsid w:val="00C4082F"/>
    <w:rsid w:val="00C408DD"/>
    <w:rsid w:val="00C43B70"/>
    <w:rsid w:val="00C479FE"/>
    <w:rsid w:val="00C50160"/>
    <w:rsid w:val="00C501B5"/>
    <w:rsid w:val="00C5020E"/>
    <w:rsid w:val="00C5225D"/>
    <w:rsid w:val="00C55F73"/>
    <w:rsid w:val="00C61358"/>
    <w:rsid w:val="00C6153C"/>
    <w:rsid w:val="00C6321E"/>
    <w:rsid w:val="00C63267"/>
    <w:rsid w:val="00C66A34"/>
    <w:rsid w:val="00C67D53"/>
    <w:rsid w:val="00C73F64"/>
    <w:rsid w:val="00C77BDB"/>
    <w:rsid w:val="00C801F5"/>
    <w:rsid w:val="00C87CA0"/>
    <w:rsid w:val="00C96A72"/>
    <w:rsid w:val="00C9745A"/>
    <w:rsid w:val="00CA0D30"/>
    <w:rsid w:val="00CA4BF9"/>
    <w:rsid w:val="00CA675C"/>
    <w:rsid w:val="00CB0B3C"/>
    <w:rsid w:val="00CB5515"/>
    <w:rsid w:val="00CB6FE5"/>
    <w:rsid w:val="00CB7103"/>
    <w:rsid w:val="00CC196D"/>
    <w:rsid w:val="00CC3D41"/>
    <w:rsid w:val="00CD18CB"/>
    <w:rsid w:val="00CE1B1E"/>
    <w:rsid w:val="00CE4846"/>
    <w:rsid w:val="00CE7E86"/>
    <w:rsid w:val="00CF1404"/>
    <w:rsid w:val="00CF18F6"/>
    <w:rsid w:val="00CF1993"/>
    <w:rsid w:val="00CF1B47"/>
    <w:rsid w:val="00CF3C1B"/>
    <w:rsid w:val="00D00396"/>
    <w:rsid w:val="00D029CC"/>
    <w:rsid w:val="00D031B6"/>
    <w:rsid w:val="00D03CC8"/>
    <w:rsid w:val="00D03E3A"/>
    <w:rsid w:val="00D127C2"/>
    <w:rsid w:val="00D15C26"/>
    <w:rsid w:val="00D21E40"/>
    <w:rsid w:val="00D27310"/>
    <w:rsid w:val="00D33F3B"/>
    <w:rsid w:val="00D3534D"/>
    <w:rsid w:val="00D35476"/>
    <w:rsid w:val="00D41C11"/>
    <w:rsid w:val="00D43D35"/>
    <w:rsid w:val="00D4540E"/>
    <w:rsid w:val="00D46F6A"/>
    <w:rsid w:val="00D50205"/>
    <w:rsid w:val="00D54F69"/>
    <w:rsid w:val="00D55057"/>
    <w:rsid w:val="00D5705B"/>
    <w:rsid w:val="00D604C6"/>
    <w:rsid w:val="00D72F69"/>
    <w:rsid w:val="00D76A5E"/>
    <w:rsid w:val="00D77D79"/>
    <w:rsid w:val="00D8706A"/>
    <w:rsid w:val="00D874E2"/>
    <w:rsid w:val="00D95F1B"/>
    <w:rsid w:val="00D96AF3"/>
    <w:rsid w:val="00DA0AE9"/>
    <w:rsid w:val="00DA223B"/>
    <w:rsid w:val="00DA6766"/>
    <w:rsid w:val="00DB032E"/>
    <w:rsid w:val="00DB0A97"/>
    <w:rsid w:val="00DB117B"/>
    <w:rsid w:val="00DB5209"/>
    <w:rsid w:val="00DB75D4"/>
    <w:rsid w:val="00DC4199"/>
    <w:rsid w:val="00DC56EC"/>
    <w:rsid w:val="00DD029B"/>
    <w:rsid w:val="00DD1CC5"/>
    <w:rsid w:val="00DD209D"/>
    <w:rsid w:val="00DD336D"/>
    <w:rsid w:val="00DD6605"/>
    <w:rsid w:val="00DE13E0"/>
    <w:rsid w:val="00DE16E6"/>
    <w:rsid w:val="00DE691A"/>
    <w:rsid w:val="00DF0289"/>
    <w:rsid w:val="00DF2C51"/>
    <w:rsid w:val="00DF3CC0"/>
    <w:rsid w:val="00DF4836"/>
    <w:rsid w:val="00DF64B7"/>
    <w:rsid w:val="00DF64F5"/>
    <w:rsid w:val="00E016AD"/>
    <w:rsid w:val="00E108EC"/>
    <w:rsid w:val="00E13FF3"/>
    <w:rsid w:val="00E14D81"/>
    <w:rsid w:val="00E20E23"/>
    <w:rsid w:val="00E26B2E"/>
    <w:rsid w:val="00E274DA"/>
    <w:rsid w:val="00E30CEA"/>
    <w:rsid w:val="00E311F5"/>
    <w:rsid w:val="00E40A04"/>
    <w:rsid w:val="00E41210"/>
    <w:rsid w:val="00E41D84"/>
    <w:rsid w:val="00E44EAA"/>
    <w:rsid w:val="00E523EC"/>
    <w:rsid w:val="00E55C92"/>
    <w:rsid w:val="00E6335C"/>
    <w:rsid w:val="00E64C16"/>
    <w:rsid w:val="00E6580D"/>
    <w:rsid w:val="00E65F6E"/>
    <w:rsid w:val="00E70BEA"/>
    <w:rsid w:val="00E7328D"/>
    <w:rsid w:val="00E74BA1"/>
    <w:rsid w:val="00E8655A"/>
    <w:rsid w:val="00E86EA2"/>
    <w:rsid w:val="00E97529"/>
    <w:rsid w:val="00EA46F6"/>
    <w:rsid w:val="00EA58AF"/>
    <w:rsid w:val="00EB683C"/>
    <w:rsid w:val="00EB764D"/>
    <w:rsid w:val="00EC42C8"/>
    <w:rsid w:val="00EC468A"/>
    <w:rsid w:val="00EC51AB"/>
    <w:rsid w:val="00EC5399"/>
    <w:rsid w:val="00EC582A"/>
    <w:rsid w:val="00ED36C2"/>
    <w:rsid w:val="00ED37DA"/>
    <w:rsid w:val="00ED6BB2"/>
    <w:rsid w:val="00EE35BC"/>
    <w:rsid w:val="00EE4FFA"/>
    <w:rsid w:val="00EE5A4D"/>
    <w:rsid w:val="00EE6C0F"/>
    <w:rsid w:val="00EF12D0"/>
    <w:rsid w:val="00EF1A6B"/>
    <w:rsid w:val="00F00250"/>
    <w:rsid w:val="00F02F4D"/>
    <w:rsid w:val="00F05214"/>
    <w:rsid w:val="00F053C6"/>
    <w:rsid w:val="00F15C91"/>
    <w:rsid w:val="00F202A3"/>
    <w:rsid w:val="00F2359D"/>
    <w:rsid w:val="00F26B17"/>
    <w:rsid w:val="00F270A9"/>
    <w:rsid w:val="00F275F9"/>
    <w:rsid w:val="00F307C9"/>
    <w:rsid w:val="00F31E6D"/>
    <w:rsid w:val="00F37EFE"/>
    <w:rsid w:val="00F435D1"/>
    <w:rsid w:val="00F43A2E"/>
    <w:rsid w:val="00F4512C"/>
    <w:rsid w:val="00F55AC3"/>
    <w:rsid w:val="00F55DBC"/>
    <w:rsid w:val="00F55E9C"/>
    <w:rsid w:val="00F56B88"/>
    <w:rsid w:val="00F65AEF"/>
    <w:rsid w:val="00F76E64"/>
    <w:rsid w:val="00F772C3"/>
    <w:rsid w:val="00F81BDB"/>
    <w:rsid w:val="00F836A3"/>
    <w:rsid w:val="00F85037"/>
    <w:rsid w:val="00F85082"/>
    <w:rsid w:val="00F918CE"/>
    <w:rsid w:val="00F920D2"/>
    <w:rsid w:val="00F93FAD"/>
    <w:rsid w:val="00F95462"/>
    <w:rsid w:val="00F9639B"/>
    <w:rsid w:val="00F97875"/>
    <w:rsid w:val="00F97CEC"/>
    <w:rsid w:val="00FA08DC"/>
    <w:rsid w:val="00FA3C8F"/>
    <w:rsid w:val="00FB0EFF"/>
    <w:rsid w:val="00FB18DA"/>
    <w:rsid w:val="00FB1F5E"/>
    <w:rsid w:val="00FB478E"/>
    <w:rsid w:val="00FB717F"/>
    <w:rsid w:val="00FC037D"/>
    <w:rsid w:val="00FC45ED"/>
    <w:rsid w:val="00FC4BF2"/>
    <w:rsid w:val="00FC6C2F"/>
    <w:rsid w:val="00FE265B"/>
    <w:rsid w:val="00FE29D1"/>
    <w:rsid w:val="00FE44C2"/>
    <w:rsid w:val="00FE484B"/>
    <w:rsid w:val="00FF295C"/>
    <w:rsid w:val="00FF42D8"/>
    <w:rsid w:val="00FF64A7"/>
    <w:rsid w:val="00FF65D1"/>
    <w:rsid w:val="00FF73F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686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E118F"/>
    <w:rPr>
      <w:rFonts w:ascii="Arial" w:hAnsi="Arial"/>
      <w:sz w:val="24"/>
      <w:szCs w:val="24"/>
    </w:rPr>
  </w:style>
  <w:style w:type="paragraph" w:styleId="berschrift2">
    <w:name w:val="heading 2"/>
    <w:basedOn w:val="Standard"/>
    <w:qFormat/>
    <w:rsid w:val="006625DD"/>
    <w:pPr>
      <w:spacing w:before="100" w:beforeAutospacing="1" w:after="100" w:afterAutospacing="1"/>
      <w:outlineLvl w:val="1"/>
    </w:pPr>
    <w:rPr>
      <w:rFonts w:ascii="Times New Roman" w:hAnsi="Times New Roman"/>
      <w:b/>
      <w:b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E118F"/>
    <w:pPr>
      <w:tabs>
        <w:tab w:val="center" w:pos="4536"/>
        <w:tab w:val="right" w:pos="9072"/>
      </w:tabs>
    </w:pPr>
  </w:style>
  <w:style w:type="paragraph" w:styleId="Fuzeile">
    <w:name w:val="footer"/>
    <w:basedOn w:val="Standard"/>
    <w:rsid w:val="002E118F"/>
    <w:pPr>
      <w:tabs>
        <w:tab w:val="center" w:pos="4536"/>
        <w:tab w:val="right" w:pos="9072"/>
      </w:tabs>
    </w:pPr>
  </w:style>
  <w:style w:type="paragraph" w:customStyle="1" w:styleId="PetraStandard">
    <w:name w:val="Petra Standard"/>
    <w:basedOn w:val="Standard"/>
    <w:rsid w:val="002E118F"/>
  </w:style>
  <w:style w:type="paragraph" w:styleId="Textkrper2">
    <w:name w:val="Body Text 2"/>
    <w:basedOn w:val="Standard"/>
    <w:rsid w:val="00B25D4A"/>
    <w:pPr>
      <w:ind w:right="2514"/>
      <w:jc w:val="both"/>
    </w:pPr>
    <w:rPr>
      <w:rFonts w:cs="Arial"/>
      <w:szCs w:val="20"/>
    </w:rPr>
  </w:style>
  <w:style w:type="paragraph" w:styleId="StandardWeb">
    <w:name w:val="Normal (Web)"/>
    <w:basedOn w:val="Standard"/>
    <w:rsid w:val="00C501B5"/>
    <w:rPr>
      <w:rFonts w:ascii="Times New Roman" w:hAnsi="Times New Roman"/>
    </w:rPr>
  </w:style>
  <w:style w:type="character" w:styleId="Fett">
    <w:name w:val="Strong"/>
    <w:basedOn w:val="Absatz-Standardschriftart"/>
    <w:qFormat/>
    <w:rsid w:val="00C501B5"/>
    <w:rPr>
      <w:b/>
      <w:bCs/>
    </w:rPr>
  </w:style>
  <w:style w:type="character" w:customStyle="1" w:styleId="fliestextschwarz1">
    <w:name w:val="fliestextschwarz1"/>
    <w:basedOn w:val="Absatz-Standardschriftart"/>
    <w:rsid w:val="002F1BFA"/>
    <w:rPr>
      <w:rFonts w:ascii="Arial" w:hAnsi="Arial" w:cs="Arial" w:hint="default"/>
      <w:i w:val="0"/>
      <w:iCs w:val="0"/>
      <w:sz w:val="17"/>
      <w:szCs w:val="17"/>
    </w:rPr>
  </w:style>
  <w:style w:type="character" w:styleId="Hyperlink">
    <w:name w:val="Hyperlink"/>
    <w:basedOn w:val="Absatz-Standardschriftart"/>
    <w:rsid w:val="001557FF"/>
    <w:rPr>
      <w:color w:val="0000FF"/>
      <w:u w:val="single"/>
    </w:rPr>
  </w:style>
  <w:style w:type="paragraph" w:styleId="Kommentartext">
    <w:name w:val="annotation text"/>
    <w:basedOn w:val="Standard"/>
    <w:link w:val="KommentartextZchn"/>
    <w:semiHidden/>
    <w:rsid w:val="00D8706A"/>
    <w:rPr>
      <w:sz w:val="20"/>
      <w:szCs w:val="20"/>
    </w:rPr>
  </w:style>
  <w:style w:type="character" w:customStyle="1" w:styleId="apple-style-span">
    <w:name w:val="apple-style-span"/>
    <w:basedOn w:val="Absatz-Standardschriftart"/>
    <w:rsid w:val="006625DD"/>
  </w:style>
  <w:style w:type="paragraph" w:styleId="Sprechblasentext">
    <w:name w:val="Balloon Text"/>
    <w:basedOn w:val="Standard"/>
    <w:semiHidden/>
    <w:rsid w:val="00D03E3A"/>
    <w:rPr>
      <w:rFonts w:ascii="Tahoma" w:hAnsi="Tahoma" w:cs="Tahoma"/>
      <w:sz w:val="16"/>
      <w:szCs w:val="16"/>
    </w:rPr>
  </w:style>
  <w:style w:type="paragraph" w:styleId="berarbeitung">
    <w:name w:val="Revision"/>
    <w:hidden/>
    <w:uiPriority w:val="99"/>
    <w:semiHidden/>
    <w:rsid w:val="00D43D35"/>
    <w:rPr>
      <w:rFonts w:ascii="Arial" w:hAnsi="Arial"/>
      <w:sz w:val="24"/>
      <w:szCs w:val="24"/>
    </w:rPr>
  </w:style>
  <w:style w:type="character" w:styleId="Kommentarzeichen">
    <w:name w:val="annotation reference"/>
    <w:basedOn w:val="Absatz-Standardschriftart"/>
    <w:rsid w:val="0045195F"/>
    <w:rPr>
      <w:sz w:val="16"/>
      <w:szCs w:val="16"/>
    </w:rPr>
  </w:style>
  <w:style w:type="paragraph" w:styleId="Kommentarthema">
    <w:name w:val="annotation subject"/>
    <w:basedOn w:val="Kommentartext"/>
    <w:next w:val="Kommentartext"/>
    <w:link w:val="KommentarthemaZchn"/>
    <w:rsid w:val="0045195F"/>
    <w:rPr>
      <w:b/>
      <w:bCs/>
    </w:rPr>
  </w:style>
  <w:style w:type="character" w:customStyle="1" w:styleId="KommentartextZchn">
    <w:name w:val="Kommentartext Zchn"/>
    <w:basedOn w:val="Absatz-Standardschriftart"/>
    <w:link w:val="Kommentartext"/>
    <w:semiHidden/>
    <w:rsid w:val="0045195F"/>
    <w:rPr>
      <w:rFonts w:ascii="Arial" w:hAnsi="Arial"/>
    </w:rPr>
  </w:style>
  <w:style w:type="character" w:customStyle="1" w:styleId="KommentarthemaZchn">
    <w:name w:val="Kommentarthema Zchn"/>
    <w:basedOn w:val="KommentartextZchn"/>
    <w:link w:val="Kommentarthema"/>
    <w:rsid w:val="0045195F"/>
    <w:rPr>
      <w:rFonts w:ascii="Arial" w:hAnsi="Arial"/>
      <w:b/>
      <w:bCs/>
    </w:rPr>
  </w:style>
  <w:style w:type="paragraph" w:styleId="Listenabsatz">
    <w:name w:val="List Paragraph"/>
    <w:basedOn w:val="Standard"/>
    <w:uiPriority w:val="34"/>
    <w:qFormat/>
    <w:rsid w:val="00711A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E118F"/>
    <w:rPr>
      <w:rFonts w:ascii="Arial" w:hAnsi="Arial"/>
      <w:sz w:val="24"/>
      <w:szCs w:val="24"/>
    </w:rPr>
  </w:style>
  <w:style w:type="paragraph" w:styleId="berschrift2">
    <w:name w:val="heading 2"/>
    <w:basedOn w:val="Standard"/>
    <w:qFormat/>
    <w:rsid w:val="006625DD"/>
    <w:pPr>
      <w:spacing w:before="100" w:beforeAutospacing="1" w:after="100" w:afterAutospacing="1"/>
      <w:outlineLvl w:val="1"/>
    </w:pPr>
    <w:rPr>
      <w:rFonts w:ascii="Times New Roman" w:hAnsi="Times New Roman"/>
      <w:b/>
      <w:b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E118F"/>
    <w:pPr>
      <w:tabs>
        <w:tab w:val="center" w:pos="4536"/>
        <w:tab w:val="right" w:pos="9072"/>
      </w:tabs>
    </w:pPr>
  </w:style>
  <w:style w:type="paragraph" w:styleId="Fuzeile">
    <w:name w:val="footer"/>
    <w:basedOn w:val="Standard"/>
    <w:rsid w:val="002E118F"/>
    <w:pPr>
      <w:tabs>
        <w:tab w:val="center" w:pos="4536"/>
        <w:tab w:val="right" w:pos="9072"/>
      </w:tabs>
    </w:pPr>
  </w:style>
  <w:style w:type="paragraph" w:customStyle="1" w:styleId="PetraStandard">
    <w:name w:val="Petra Standard"/>
    <w:basedOn w:val="Standard"/>
    <w:rsid w:val="002E118F"/>
  </w:style>
  <w:style w:type="paragraph" w:styleId="Textkrper2">
    <w:name w:val="Body Text 2"/>
    <w:basedOn w:val="Standard"/>
    <w:rsid w:val="00B25D4A"/>
    <w:pPr>
      <w:ind w:right="2514"/>
      <w:jc w:val="both"/>
    </w:pPr>
    <w:rPr>
      <w:rFonts w:cs="Arial"/>
      <w:szCs w:val="20"/>
    </w:rPr>
  </w:style>
  <w:style w:type="paragraph" w:styleId="StandardWeb">
    <w:name w:val="Normal (Web)"/>
    <w:basedOn w:val="Standard"/>
    <w:rsid w:val="00C501B5"/>
    <w:rPr>
      <w:rFonts w:ascii="Times New Roman" w:hAnsi="Times New Roman"/>
    </w:rPr>
  </w:style>
  <w:style w:type="character" w:styleId="Fett">
    <w:name w:val="Strong"/>
    <w:basedOn w:val="Absatz-Standardschriftart"/>
    <w:qFormat/>
    <w:rsid w:val="00C501B5"/>
    <w:rPr>
      <w:b/>
      <w:bCs/>
    </w:rPr>
  </w:style>
  <w:style w:type="character" w:customStyle="1" w:styleId="fliestextschwarz1">
    <w:name w:val="fliestextschwarz1"/>
    <w:basedOn w:val="Absatz-Standardschriftart"/>
    <w:rsid w:val="002F1BFA"/>
    <w:rPr>
      <w:rFonts w:ascii="Arial" w:hAnsi="Arial" w:cs="Arial" w:hint="default"/>
      <w:i w:val="0"/>
      <w:iCs w:val="0"/>
      <w:sz w:val="17"/>
      <w:szCs w:val="17"/>
    </w:rPr>
  </w:style>
  <w:style w:type="character" w:styleId="Hyperlink">
    <w:name w:val="Hyperlink"/>
    <w:basedOn w:val="Absatz-Standardschriftart"/>
    <w:rsid w:val="001557FF"/>
    <w:rPr>
      <w:color w:val="0000FF"/>
      <w:u w:val="single"/>
    </w:rPr>
  </w:style>
  <w:style w:type="paragraph" w:styleId="Kommentartext">
    <w:name w:val="annotation text"/>
    <w:basedOn w:val="Standard"/>
    <w:link w:val="KommentartextZchn"/>
    <w:semiHidden/>
    <w:rsid w:val="00D8706A"/>
    <w:rPr>
      <w:sz w:val="20"/>
      <w:szCs w:val="20"/>
    </w:rPr>
  </w:style>
  <w:style w:type="character" w:customStyle="1" w:styleId="apple-style-span">
    <w:name w:val="apple-style-span"/>
    <w:basedOn w:val="Absatz-Standardschriftart"/>
    <w:rsid w:val="006625DD"/>
  </w:style>
  <w:style w:type="paragraph" w:styleId="Sprechblasentext">
    <w:name w:val="Balloon Text"/>
    <w:basedOn w:val="Standard"/>
    <w:semiHidden/>
    <w:rsid w:val="00D03E3A"/>
    <w:rPr>
      <w:rFonts w:ascii="Tahoma" w:hAnsi="Tahoma" w:cs="Tahoma"/>
      <w:sz w:val="16"/>
      <w:szCs w:val="16"/>
    </w:rPr>
  </w:style>
  <w:style w:type="paragraph" w:styleId="berarbeitung">
    <w:name w:val="Revision"/>
    <w:hidden/>
    <w:uiPriority w:val="99"/>
    <w:semiHidden/>
    <w:rsid w:val="00D43D35"/>
    <w:rPr>
      <w:rFonts w:ascii="Arial" w:hAnsi="Arial"/>
      <w:sz w:val="24"/>
      <w:szCs w:val="24"/>
    </w:rPr>
  </w:style>
  <w:style w:type="character" w:styleId="Kommentarzeichen">
    <w:name w:val="annotation reference"/>
    <w:basedOn w:val="Absatz-Standardschriftart"/>
    <w:rsid w:val="0045195F"/>
    <w:rPr>
      <w:sz w:val="16"/>
      <w:szCs w:val="16"/>
    </w:rPr>
  </w:style>
  <w:style w:type="paragraph" w:styleId="Kommentarthema">
    <w:name w:val="annotation subject"/>
    <w:basedOn w:val="Kommentartext"/>
    <w:next w:val="Kommentartext"/>
    <w:link w:val="KommentarthemaZchn"/>
    <w:rsid w:val="0045195F"/>
    <w:rPr>
      <w:b/>
      <w:bCs/>
    </w:rPr>
  </w:style>
  <w:style w:type="character" w:customStyle="1" w:styleId="KommentartextZchn">
    <w:name w:val="Kommentartext Zchn"/>
    <w:basedOn w:val="Absatz-Standardschriftart"/>
    <w:link w:val="Kommentartext"/>
    <w:semiHidden/>
    <w:rsid w:val="0045195F"/>
    <w:rPr>
      <w:rFonts w:ascii="Arial" w:hAnsi="Arial"/>
    </w:rPr>
  </w:style>
  <w:style w:type="character" w:customStyle="1" w:styleId="KommentarthemaZchn">
    <w:name w:val="Kommentarthema Zchn"/>
    <w:basedOn w:val="KommentartextZchn"/>
    <w:link w:val="Kommentarthema"/>
    <w:rsid w:val="0045195F"/>
    <w:rPr>
      <w:rFonts w:ascii="Arial" w:hAnsi="Arial"/>
      <w:b/>
      <w:bCs/>
    </w:rPr>
  </w:style>
  <w:style w:type="paragraph" w:styleId="Listenabsatz">
    <w:name w:val="List Paragraph"/>
    <w:basedOn w:val="Standard"/>
    <w:uiPriority w:val="34"/>
    <w:qFormat/>
    <w:rsid w:val="00711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32809">
      <w:bodyDiv w:val="1"/>
      <w:marLeft w:val="0"/>
      <w:marRight w:val="0"/>
      <w:marTop w:val="0"/>
      <w:marBottom w:val="0"/>
      <w:divBdr>
        <w:top w:val="none" w:sz="0" w:space="0" w:color="auto"/>
        <w:left w:val="none" w:sz="0" w:space="0" w:color="auto"/>
        <w:bottom w:val="none" w:sz="0" w:space="0" w:color="auto"/>
        <w:right w:val="none" w:sz="0" w:space="0" w:color="auto"/>
      </w:divBdr>
      <w:divsChild>
        <w:div w:id="1026634569">
          <w:marLeft w:val="-7575"/>
          <w:marRight w:val="0"/>
          <w:marTop w:val="0"/>
          <w:marBottom w:val="0"/>
          <w:divBdr>
            <w:top w:val="none" w:sz="0" w:space="0" w:color="auto"/>
            <w:left w:val="none" w:sz="0" w:space="0" w:color="auto"/>
            <w:bottom w:val="none" w:sz="0" w:space="0" w:color="auto"/>
            <w:right w:val="none" w:sz="0" w:space="0" w:color="auto"/>
          </w:divBdr>
          <w:divsChild>
            <w:div w:id="1331592813">
              <w:marLeft w:val="0"/>
              <w:marRight w:val="0"/>
              <w:marTop w:val="0"/>
              <w:marBottom w:val="0"/>
              <w:divBdr>
                <w:top w:val="none" w:sz="0" w:space="0" w:color="auto"/>
                <w:left w:val="none" w:sz="0" w:space="0" w:color="auto"/>
                <w:bottom w:val="none" w:sz="0" w:space="0" w:color="auto"/>
                <w:right w:val="none" w:sz="0" w:space="0" w:color="auto"/>
              </w:divBdr>
              <w:divsChild>
                <w:div w:id="197013122">
                  <w:marLeft w:val="0"/>
                  <w:marRight w:val="0"/>
                  <w:marTop w:val="300"/>
                  <w:marBottom w:val="0"/>
                  <w:divBdr>
                    <w:top w:val="none" w:sz="0" w:space="0" w:color="auto"/>
                    <w:left w:val="none" w:sz="0" w:space="0" w:color="auto"/>
                    <w:bottom w:val="none" w:sz="0" w:space="0" w:color="auto"/>
                    <w:right w:val="none" w:sz="0" w:space="0" w:color="auto"/>
                  </w:divBdr>
                  <w:divsChild>
                    <w:div w:id="583221483">
                      <w:marLeft w:val="150"/>
                      <w:marRight w:val="450"/>
                      <w:marTop w:val="0"/>
                      <w:marBottom w:val="0"/>
                      <w:divBdr>
                        <w:top w:val="none" w:sz="0" w:space="0" w:color="auto"/>
                        <w:left w:val="none" w:sz="0" w:space="0" w:color="auto"/>
                        <w:bottom w:val="none" w:sz="0" w:space="0" w:color="auto"/>
                        <w:right w:val="none" w:sz="0" w:space="0" w:color="auto"/>
                      </w:divBdr>
                      <w:divsChild>
                        <w:div w:id="1077366277">
                          <w:marLeft w:val="0"/>
                          <w:marRight w:val="0"/>
                          <w:marTop w:val="0"/>
                          <w:marBottom w:val="0"/>
                          <w:divBdr>
                            <w:top w:val="none" w:sz="0" w:space="2" w:color="auto"/>
                            <w:left w:val="none" w:sz="0" w:space="2" w:color="auto"/>
                            <w:bottom w:val="none" w:sz="0" w:space="2" w:color="auto"/>
                            <w:right w:val="none" w:sz="0" w:space="2" w:color="auto"/>
                          </w:divBdr>
                          <w:divsChild>
                            <w:div w:id="9391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862851">
      <w:bodyDiv w:val="1"/>
      <w:marLeft w:val="0"/>
      <w:marRight w:val="0"/>
      <w:marTop w:val="0"/>
      <w:marBottom w:val="0"/>
      <w:divBdr>
        <w:top w:val="none" w:sz="0" w:space="0" w:color="auto"/>
        <w:left w:val="none" w:sz="0" w:space="0" w:color="auto"/>
        <w:bottom w:val="none" w:sz="0" w:space="0" w:color="auto"/>
        <w:right w:val="none" w:sz="0" w:space="0" w:color="auto"/>
      </w:divBdr>
      <w:divsChild>
        <w:div w:id="1359307857">
          <w:marLeft w:val="0"/>
          <w:marRight w:val="0"/>
          <w:marTop w:val="0"/>
          <w:marBottom w:val="0"/>
          <w:divBdr>
            <w:top w:val="none" w:sz="0" w:space="0" w:color="auto"/>
            <w:left w:val="none" w:sz="0" w:space="0" w:color="auto"/>
            <w:bottom w:val="none" w:sz="0" w:space="0" w:color="auto"/>
            <w:right w:val="none" w:sz="0" w:space="0" w:color="auto"/>
          </w:divBdr>
          <w:divsChild>
            <w:div w:id="19472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580">
      <w:bodyDiv w:val="1"/>
      <w:marLeft w:val="0"/>
      <w:marRight w:val="0"/>
      <w:marTop w:val="0"/>
      <w:marBottom w:val="0"/>
      <w:divBdr>
        <w:top w:val="none" w:sz="0" w:space="0" w:color="auto"/>
        <w:left w:val="none" w:sz="0" w:space="0" w:color="auto"/>
        <w:bottom w:val="none" w:sz="0" w:space="0" w:color="auto"/>
        <w:right w:val="none" w:sz="0" w:space="0" w:color="auto"/>
      </w:divBdr>
      <w:divsChild>
        <w:div w:id="1212621307">
          <w:marLeft w:val="-7575"/>
          <w:marRight w:val="0"/>
          <w:marTop w:val="0"/>
          <w:marBottom w:val="0"/>
          <w:divBdr>
            <w:top w:val="none" w:sz="0" w:space="0" w:color="auto"/>
            <w:left w:val="none" w:sz="0" w:space="0" w:color="auto"/>
            <w:bottom w:val="none" w:sz="0" w:space="0" w:color="auto"/>
            <w:right w:val="none" w:sz="0" w:space="0" w:color="auto"/>
          </w:divBdr>
          <w:divsChild>
            <w:div w:id="1037778533">
              <w:marLeft w:val="0"/>
              <w:marRight w:val="0"/>
              <w:marTop w:val="0"/>
              <w:marBottom w:val="0"/>
              <w:divBdr>
                <w:top w:val="none" w:sz="0" w:space="0" w:color="auto"/>
                <w:left w:val="none" w:sz="0" w:space="0" w:color="auto"/>
                <w:bottom w:val="none" w:sz="0" w:space="0" w:color="auto"/>
                <w:right w:val="none" w:sz="0" w:space="0" w:color="auto"/>
              </w:divBdr>
              <w:divsChild>
                <w:div w:id="507600671">
                  <w:marLeft w:val="0"/>
                  <w:marRight w:val="0"/>
                  <w:marTop w:val="300"/>
                  <w:marBottom w:val="0"/>
                  <w:divBdr>
                    <w:top w:val="none" w:sz="0" w:space="0" w:color="auto"/>
                    <w:left w:val="none" w:sz="0" w:space="0" w:color="auto"/>
                    <w:bottom w:val="none" w:sz="0" w:space="0" w:color="auto"/>
                    <w:right w:val="none" w:sz="0" w:space="0" w:color="auto"/>
                  </w:divBdr>
                  <w:divsChild>
                    <w:div w:id="2094235551">
                      <w:marLeft w:val="150"/>
                      <w:marRight w:val="450"/>
                      <w:marTop w:val="0"/>
                      <w:marBottom w:val="0"/>
                      <w:divBdr>
                        <w:top w:val="none" w:sz="0" w:space="0" w:color="auto"/>
                        <w:left w:val="none" w:sz="0" w:space="0" w:color="auto"/>
                        <w:bottom w:val="none" w:sz="0" w:space="0" w:color="auto"/>
                        <w:right w:val="none" w:sz="0" w:space="0" w:color="auto"/>
                      </w:divBdr>
                      <w:divsChild>
                        <w:div w:id="1951666844">
                          <w:marLeft w:val="0"/>
                          <w:marRight w:val="0"/>
                          <w:marTop w:val="0"/>
                          <w:marBottom w:val="0"/>
                          <w:divBdr>
                            <w:top w:val="none" w:sz="0" w:space="2" w:color="auto"/>
                            <w:left w:val="none" w:sz="0" w:space="2" w:color="auto"/>
                            <w:bottom w:val="none" w:sz="0" w:space="2" w:color="auto"/>
                            <w:right w:val="none" w:sz="0" w:space="2" w:color="auto"/>
                          </w:divBdr>
                          <w:divsChild>
                            <w:div w:id="5079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147721">
      <w:bodyDiv w:val="1"/>
      <w:marLeft w:val="0"/>
      <w:marRight w:val="0"/>
      <w:marTop w:val="0"/>
      <w:marBottom w:val="0"/>
      <w:divBdr>
        <w:top w:val="none" w:sz="0" w:space="0" w:color="auto"/>
        <w:left w:val="none" w:sz="0" w:space="0" w:color="auto"/>
        <w:bottom w:val="none" w:sz="0" w:space="0" w:color="auto"/>
        <w:right w:val="none" w:sz="0" w:space="0" w:color="auto"/>
      </w:divBdr>
      <w:divsChild>
        <w:div w:id="1893151749">
          <w:marLeft w:val="0"/>
          <w:marRight w:val="0"/>
          <w:marTop w:val="0"/>
          <w:marBottom w:val="0"/>
          <w:divBdr>
            <w:top w:val="none" w:sz="0" w:space="0" w:color="auto"/>
            <w:left w:val="none" w:sz="0" w:space="0" w:color="auto"/>
            <w:bottom w:val="none" w:sz="0" w:space="0" w:color="auto"/>
            <w:right w:val="none" w:sz="0" w:space="0" w:color="auto"/>
          </w:divBdr>
        </w:div>
      </w:divsChild>
    </w:div>
    <w:div w:id="1224637842">
      <w:bodyDiv w:val="1"/>
      <w:marLeft w:val="0"/>
      <w:marRight w:val="0"/>
      <w:marTop w:val="0"/>
      <w:marBottom w:val="0"/>
      <w:divBdr>
        <w:top w:val="none" w:sz="0" w:space="0" w:color="auto"/>
        <w:left w:val="none" w:sz="0" w:space="0" w:color="auto"/>
        <w:bottom w:val="none" w:sz="0" w:space="0" w:color="auto"/>
        <w:right w:val="none" w:sz="0" w:space="0" w:color="auto"/>
      </w:divBdr>
      <w:divsChild>
        <w:div w:id="100030255">
          <w:marLeft w:val="0"/>
          <w:marRight w:val="0"/>
          <w:marTop w:val="0"/>
          <w:marBottom w:val="0"/>
          <w:divBdr>
            <w:top w:val="none" w:sz="0" w:space="0" w:color="auto"/>
            <w:left w:val="none" w:sz="0" w:space="0" w:color="auto"/>
            <w:bottom w:val="none" w:sz="0" w:space="0" w:color="auto"/>
            <w:right w:val="none" w:sz="0" w:space="0" w:color="auto"/>
          </w:divBdr>
        </w:div>
      </w:divsChild>
    </w:div>
    <w:div w:id="1325086820">
      <w:bodyDiv w:val="1"/>
      <w:marLeft w:val="0"/>
      <w:marRight w:val="0"/>
      <w:marTop w:val="0"/>
      <w:marBottom w:val="0"/>
      <w:divBdr>
        <w:top w:val="none" w:sz="0" w:space="0" w:color="auto"/>
        <w:left w:val="none" w:sz="0" w:space="0" w:color="auto"/>
        <w:bottom w:val="none" w:sz="0" w:space="0" w:color="auto"/>
        <w:right w:val="none" w:sz="0" w:space="0" w:color="auto"/>
      </w:divBdr>
    </w:div>
    <w:div w:id="178742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haro.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3E4CA-875D-4499-81F6-0DC21A3E9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4590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Hamberger</Company>
  <LinksUpToDate>false</LinksUpToDate>
  <CharactersWithSpaces>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Bonk</dc:creator>
  <cp:lastModifiedBy>Reuß, Bernd</cp:lastModifiedBy>
  <cp:revision>2</cp:revision>
  <cp:lastPrinted>2017-10-11T12:08:00Z</cp:lastPrinted>
  <dcterms:created xsi:type="dcterms:W3CDTF">2018-02-08T09:33:00Z</dcterms:created>
  <dcterms:modified xsi:type="dcterms:W3CDTF">2018-02-08T09:33:00Z</dcterms:modified>
</cp:coreProperties>
</file>